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63472" w14:textId="77777777" w:rsidR="00255CB2" w:rsidRPr="00753472" w:rsidRDefault="00255CB2" w:rsidP="00753472">
      <w:pPr>
        <w:ind w:firstLine="567"/>
        <w:rPr>
          <w:b/>
          <w:sz w:val="23"/>
          <w:szCs w:val="23"/>
        </w:rPr>
      </w:pPr>
      <w:r w:rsidRPr="00753472">
        <w:rPr>
          <w:noProof/>
          <w:sz w:val="23"/>
          <w:szCs w:val="23"/>
          <w:lang w:eastAsia="ru-RU"/>
        </w:rPr>
        <w:drawing>
          <wp:anchor distT="0" distB="0" distL="114935" distR="114935" simplePos="0" relativeHeight="251657728" behindDoc="0" locked="0" layoutInCell="1" allowOverlap="1" wp14:anchorId="3833A0D4" wp14:editId="2FADADFF">
            <wp:simplePos x="0" y="0"/>
            <wp:positionH relativeFrom="column">
              <wp:posOffset>3022048</wp:posOffset>
            </wp:positionH>
            <wp:positionV relativeFrom="paragraph">
              <wp:posOffset>0</wp:posOffset>
            </wp:positionV>
            <wp:extent cx="593090" cy="66929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090" cy="669290"/>
                    </a:xfrm>
                    <a:prstGeom prst="rect">
                      <a:avLst/>
                    </a:prstGeom>
                    <a:solidFill>
                      <a:srgbClr val="FFFFFF"/>
                    </a:solidFill>
                  </pic:spPr>
                </pic:pic>
              </a:graphicData>
            </a:graphic>
          </wp:anchor>
        </w:drawing>
      </w:r>
    </w:p>
    <w:p w14:paraId="03C6D6DB" w14:textId="77777777" w:rsidR="00255CB2" w:rsidRPr="00753472" w:rsidRDefault="00255CB2" w:rsidP="00753472">
      <w:pPr>
        <w:tabs>
          <w:tab w:val="left" w:pos="4530"/>
        </w:tabs>
        <w:ind w:firstLine="567"/>
        <w:jc w:val="center"/>
        <w:rPr>
          <w:b/>
          <w:sz w:val="23"/>
          <w:szCs w:val="23"/>
        </w:rPr>
      </w:pPr>
      <w:r w:rsidRPr="00753472">
        <w:rPr>
          <w:b/>
          <w:sz w:val="23"/>
          <w:szCs w:val="23"/>
        </w:rPr>
        <w:t>ФЕДЕРАЛЬНАЯ АНТИМОНОПОЛЬНАЯ СЛУЖБА</w:t>
      </w:r>
    </w:p>
    <w:p w14:paraId="7E2D3013" w14:textId="77777777" w:rsidR="00255CB2" w:rsidRPr="00753472" w:rsidRDefault="00255CB2" w:rsidP="00753472">
      <w:pPr>
        <w:ind w:firstLine="567"/>
        <w:jc w:val="center"/>
        <w:rPr>
          <w:b/>
          <w:sz w:val="23"/>
          <w:szCs w:val="23"/>
        </w:rPr>
      </w:pPr>
      <w:r w:rsidRPr="00753472">
        <w:rPr>
          <w:b/>
          <w:sz w:val="23"/>
          <w:szCs w:val="23"/>
        </w:rPr>
        <w:t>УПРАВЛЕНИЕ ПО РЕСПУБЛИКЕ САХА (ЯКУТИЯ)</w:t>
      </w:r>
    </w:p>
    <w:p w14:paraId="269A42AA" w14:textId="77777777" w:rsidR="00255CB2" w:rsidRPr="00753472" w:rsidRDefault="00255CB2" w:rsidP="00753472">
      <w:pPr>
        <w:ind w:firstLine="567"/>
        <w:rPr>
          <w:sz w:val="23"/>
          <w:szCs w:val="23"/>
        </w:rPr>
      </w:pPr>
    </w:p>
    <w:p w14:paraId="06FC2DAE" w14:textId="77777777" w:rsidR="00255CB2" w:rsidRPr="00753472" w:rsidRDefault="00255CB2" w:rsidP="00753472">
      <w:pPr>
        <w:ind w:firstLine="567"/>
        <w:jc w:val="center"/>
        <w:rPr>
          <w:b/>
          <w:sz w:val="23"/>
          <w:szCs w:val="23"/>
        </w:rPr>
      </w:pPr>
      <w:r w:rsidRPr="00753472">
        <w:rPr>
          <w:b/>
          <w:sz w:val="23"/>
          <w:szCs w:val="23"/>
        </w:rPr>
        <w:t>Р Е Ш Е Н И Е</w:t>
      </w:r>
    </w:p>
    <w:p w14:paraId="13712F5A" w14:textId="77777777" w:rsidR="00AC7E22" w:rsidRPr="00753472" w:rsidRDefault="002F01D7" w:rsidP="00753472">
      <w:pPr>
        <w:ind w:firstLine="567"/>
        <w:jc w:val="center"/>
        <w:rPr>
          <w:sz w:val="23"/>
          <w:szCs w:val="23"/>
        </w:rPr>
      </w:pPr>
      <w:r w:rsidRPr="00753472">
        <w:rPr>
          <w:sz w:val="23"/>
          <w:szCs w:val="23"/>
        </w:rPr>
        <w:t>по делу №</w:t>
      </w:r>
      <w:r w:rsidR="006B34C0" w:rsidRPr="00753472">
        <w:rPr>
          <w:sz w:val="23"/>
          <w:szCs w:val="23"/>
        </w:rPr>
        <w:t xml:space="preserve"> </w:t>
      </w:r>
      <w:r w:rsidR="002C217C" w:rsidRPr="002C217C">
        <w:rPr>
          <w:sz w:val="23"/>
          <w:szCs w:val="23"/>
        </w:rPr>
        <w:t>014/06/104-1585/2025</w:t>
      </w:r>
    </w:p>
    <w:p w14:paraId="78323994" w14:textId="77777777" w:rsidR="002F01D7" w:rsidRPr="00753472" w:rsidRDefault="002F01D7" w:rsidP="00753472">
      <w:pPr>
        <w:ind w:firstLine="567"/>
        <w:jc w:val="center"/>
        <w:rPr>
          <w:sz w:val="23"/>
          <w:szCs w:val="23"/>
        </w:rPr>
      </w:pPr>
      <w:r w:rsidRPr="00753472">
        <w:rPr>
          <w:sz w:val="23"/>
          <w:szCs w:val="23"/>
        </w:rPr>
        <w:t>о рассмотрении сведений для включения в реестр недобросовестных поставщиков (подрядчиков, исполнителей) Российской Федерации</w:t>
      </w:r>
    </w:p>
    <w:p w14:paraId="39D7D136" w14:textId="77777777" w:rsidR="002F01D7" w:rsidRPr="00753472" w:rsidRDefault="002F01D7" w:rsidP="00753472">
      <w:pPr>
        <w:tabs>
          <w:tab w:val="left" w:pos="5387"/>
        </w:tabs>
        <w:ind w:firstLine="567"/>
        <w:jc w:val="right"/>
        <w:rPr>
          <w:sz w:val="23"/>
          <w:szCs w:val="23"/>
        </w:rPr>
      </w:pPr>
    </w:p>
    <w:p w14:paraId="2781D491" w14:textId="77777777" w:rsidR="002F01D7" w:rsidRPr="00753472" w:rsidRDefault="002F01D7" w:rsidP="00753472">
      <w:pPr>
        <w:tabs>
          <w:tab w:val="left" w:pos="5387"/>
        </w:tabs>
        <w:ind w:firstLine="567"/>
        <w:rPr>
          <w:sz w:val="23"/>
          <w:szCs w:val="23"/>
        </w:rPr>
      </w:pPr>
      <w:r w:rsidRPr="00753472">
        <w:rPr>
          <w:sz w:val="23"/>
          <w:szCs w:val="23"/>
        </w:rPr>
        <w:t xml:space="preserve">г. Якутск                                                                                            </w:t>
      </w:r>
      <w:r w:rsidR="003468CA" w:rsidRPr="00753472">
        <w:rPr>
          <w:sz w:val="23"/>
          <w:szCs w:val="23"/>
        </w:rPr>
        <w:t xml:space="preserve">              </w:t>
      </w:r>
      <w:r w:rsidR="00753472">
        <w:rPr>
          <w:sz w:val="23"/>
          <w:szCs w:val="23"/>
        </w:rPr>
        <w:t xml:space="preserve">   </w:t>
      </w:r>
      <w:r w:rsidR="00CC11A7" w:rsidRPr="00753472">
        <w:rPr>
          <w:sz w:val="23"/>
          <w:szCs w:val="23"/>
        </w:rPr>
        <w:t xml:space="preserve">   </w:t>
      </w:r>
      <w:r w:rsidR="007455AC">
        <w:rPr>
          <w:sz w:val="23"/>
          <w:szCs w:val="23"/>
        </w:rPr>
        <w:t>08</w:t>
      </w:r>
      <w:r w:rsidR="003468CA" w:rsidRPr="00753472">
        <w:rPr>
          <w:sz w:val="23"/>
          <w:szCs w:val="23"/>
        </w:rPr>
        <w:t xml:space="preserve"> сентября</w:t>
      </w:r>
      <w:r w:rsidR="00010B39" w:rsidRPr="00753472">
        <w:rPr>
          <w:sz w:val="23"/>
          <w:szCs w:val="23"/>
        </w:rPr>
        <w:t xml:space="preserve"> 2025</w:t>
      </w:r>
      <w:r w:rsidRPr="00753472">
        <w:rPr>
          <w:sz w:val="23"/>
          <w:szCs w:val="23"/>
        </w:rPr>
        <w:t xml:space="preserve"> года</w:t>
      </w:r>
    </w:p>
    <w:p w14:paraId="3AC4913F" w14:textId="77777777" w:rsidR="002F01D7" w:rsidRPr="00753472" w:rsidRDefault="002F01D7" w:rsidP="00753472">
      <w:pPr>
        <w:tabs>
          <w:tab w:val="left" w:pos="5387"/>
        </w:tabs>
        <w:ind w:firstLine="567"/>
        <w:jc w:val="center"/>
        <w:rPr>
          <w:sz w:val="23"/>
          <w:szCs w:val="23"/>
        </w:rPr>
      </w:pPr>
    </w:p>
    <w:p w14:paraId="2204FE2C" w14:textId="77777777" w:rsidR="002F01D7" w:rsidRPr="00753472" w:rsidRDefault="002F01D7" w:rsidP="00753472">
      <w:pPr>
        <w:ind w:firstLine="567"/>
        <w:jc w:val="both"/>
        <w:rPr>
          <w:sz w:val="23"/>
          <w:szCs w:val="23"/>
        </w:rPr>
      </w:pPr>
      <w:r w:rsidRPr="00753472">
        <w:rPr>
          <w:sz w:val="23"/>
          <w:szCs w:val="23"/>
        </w:rPr>
        <w:t xml:space="preserve">Комиссия Управления Федеральной антимонопольной службы по Республике Саха (Якутия) по контролю закупок (далее также - </w:t>
      </w:r>
      <w:r w:rsidR="004558F0" w:rsidRPr="00753472">
        <w:rPr>
          <w:sz w:val="23"/>
          <w:szCs w:val="23"/>
        </w:rPr>
        <w:t>Комиссия Якутского УФАС России)</w:t>
      </w:r>
      <w:r w:rsidRPr="00753472">
        <w:rPr>
          <w:sz w:val="23"/>
          <w:szCs w:val="23"/>
        </w:rPr>
        <w:t>, в составе:</w:t>
      </w:r>
    </w:p>
    <w:p w14:paraId="3497A11F" w14:textId="77777777" w:rsidR="00010B39" w:rsidRPr="00753472" w:rsidRDefault="008A5B77" w:rsidP="00753472">
      <w:pPr>
        <w:ind w:firstLine="567"/>
        <w:jc w:val="both"/>
        <w:rPr>
          <w:sz w:val="23"/>
          <w:szCs w:val="23"/>
        </w:rPr>
      </w:pPr>
      <w:r>
        <w:rPr>
          <w:sz w:val="23"/>
          <w:szCs w:val="23"/>
        </w:rPr>
        <w:t>..</w:t>
      </w:r>
      <w:r w:rsidR="00CC11A7" w:rsidRPr="00753472">
        <w:rPr>
          <w:sz w:val="23"/>
          <w:szCs w:val="23"/>
        </w:rPr>
        <w:t>. – начальника отдела контроля закупок Якутского УФАС России, заместителя председателя Комиссии</w:t>
      </w:r>
      <w:r w:rsidR="00010B39" w:rsidRPr="00753472">
        <w:rPr>
          <w:sz w:val="23"/>
          <w:szCs w:val="23"/>
        </w:rPr>
        <w:t>,</w:t>
      </w:r>
    </w:p>
    <w:p w14:paraId="380CF283" w14:textId="77777777" w:rsidR="00010B39" w:rsidRPr="00753472" w:rsidRDefault="008A5B77" w:rsidP="00753472">
      <w:pPr>
        <w:ind w:firstLine="567"/>
        <w:jc w:val="both"/>
        <w:rPr>
          <w:sz w:val="23"/>
          <w:szCs w:val="23"/>
        </w:rPr>
      </w:pPr>
      <w:r>
        <w:rPr>
          <w:sz w:val="23"/>
          <w:szCs w:val="23"/>
        </w:rPr>
        <w:t>..</w:t>
      </w:r>
      <w:r w:rsidR="00CC11A7" w:rsidRPr="00753472">
        <w:rPr>
          <w:sz w:val="23"/>
          <w:szCs w:val="23"/>
        </w:rPr>
        <w:t>.</w:t>
      </w:r>
      <w:r w:rsidR="00010B39" w:rsidRPr="00753472">
        <w:rPr>
          <w:sz w:val="23"/>
          <w:szCs w:val="23"/>
        </w:rPr>
        <w:t xml:space="preserve"> – </w:t>
      </w:r>
      <w:r w:rsidR="003468CA" w:rsidRPr="00753472">
        <w:rPr>
          <w:sz w:val="23"/>
          <w:szCs w:val="23"/>
        </w:rPr>
        <w:t>заместителя начальника</w:t>
      </w:r>
      <w:r w:rsidR="00010B39" w:rsidRPr="00753472">
        <w:rPr>
          <w:sz w:val="23"/>
          <w:szCs w:val="23"/>
        </w:rPr>
        <w:t xml:space="preserve"> отдела контроля закупок Якутск</w:t>
      </w:r>
      <w:r w:rsidR="00CC11A7" w:rsidRPr="00753472">
        <w:rPr>
          <w:sz w:val="23"/>
          <w:szCs w:val="23"/>
        </w:rPr>
        <w:t>ого УФАС России, члена Комиссии,</w:t>
      </w:r>
    </w:p>
    <w:p w14:paraId="63C053AB" w14:textId="77777777" w:rsidR="00545608" w:rsidRPr="00753472" w:rsidRDefault="008A5B77" w:rsidP="00753472">
      <w:pPr>
        <w:ind w:firstLine="567"/>
        <w:jc w:val="both"/>
        <w:rPr>
          <w:sz w:val="23"/>
          <w:szCs w:val="23"/>
        </w:rPr>
      </w:pPr>
      <w:r>
        <w:rPr>
          <w:sz w:val="23"/>
          <w:szCs w:val="23"/>
        </w:rPr>
        <w:t>..</w:t>
      </w:r>
      <w:r w:rsidR="00545608" w:rsidRPr="00753472">
        <w:rPr>
          <w:sz w:val="23"/>
          <w:szCs w:val="23"/>
        </w:rPr>
        <w:t>.</w:t>
      </w:r>
      <w:r w:rsidR="00AC7E22" w:rsidRPr="00753472">
        <w:rPr>
          <w:sz w:val="23"/>
          <w:szCs w:val="23"/>
        </w:rPr>
        <w:t xml:space="preserve"> </w:t>
      </w:r>
      <w:r w:rsidR="00545608" w:rsidRPr="00753472">
        <w:rPr>
          <w:sz w:val="23"/>
          <w:szCs w:val="23"/>
        </w:rPr>
        <w:t xml:space="preserve">– </w:t>
      </w:r>
      <w:r w:rsidR="001A537E">
        <w:rPr>
          <w:sz w:val="23"/>
          <w:szCs w:val="23"/>
        </w:rPr>
        <w:t>главного</w:t>
      </w:r>
      <w:r w:rsidR="00AC7E22" w:rsidRPr="00753472">
        <w:rPr>
          <w:sz w:val="23"/>
          <w:szCs w:val="23"/>
        </w:rPr>
        <w:t xml:space="preserve"> государственного инспектора</w:t>
      </w:r>
      <w:r w:rsidR="00545608" w:rsidRPr="00753472">
        <w:rPr>
          <w:sz w:val="23"/>
          <w:szCs w:val="23"/>
        </w:rPr>
        <w:t xml:space="preserve"> отдела контроля закупок Якутского УФАС России, члена Комиссии</w:t>
      </w:r>
      <w:r w:rsidR="00CC11A7" w:rsidRPr="00753472">
        <w:rPr>
          <w:sz w:val="23"/>
          <w:szCs w:val="23"/>
        </w:rPr>
        <w:t>,</w:t>
      </w:r>
    </w:p>
    <w:p w14:paraId="6456BD48" w14:textId="77777777" w:rsidR="003468CA" w:rsidRPr="00753472" w:rsidRDefault="003468CA" w:rsidP="00753472">
      <w:pPr>
        <w:ind w:firstLine="567"/>
        <w:jc w:val="both"/>
        <w:rPr>
          <w:sz w:val="23"/>
          <w:szCs w:val="23"/>
        </w:rPr>
      </w:pPr>
      <w:r w:rsidRPr="00753472">
        <w:rPr>
          <w:sz w:val="23"/>
          <w:szCs w:val="23"/>
        </w:rPr>
        <w:t>при участии:</w:t>
      </w:r>
    </w:p>
    <w:p w14:paraId="6EA85E27" w14:textId="77777777" w:rsidR="0080321D" w:rsidRPr="00753472" w:rsidRDefault="00AC7E22" w:rsidP="00753472">
      <w:pPr>
        <w:ind w:firstLine="567"/>
        <w:jc w:val="both"/>
        <w:rPr>
          <w:sz w:val="23"/>
          <w:szCs w:val="23"/>
        </w:rPr>
      </w:pPr>
      <w:r w:rsidRPr="00753472">
        <w:rPr>
          <w:sz w:val="23"/>
          <w:szCs w:val="23"/>
        </w:rPr>
        <w:t xml:space="preserve">от </w:t>
      </w:r>
      <w:r w:rsidR="00555986" w:rsidRPr="00753472">
        <w:rPr>
          <w:sz w:val="23"/>
          <w:szCs w:val="23"/>
        </w:rPr>
        <w:t xml:space="preserve">заказчика </w:t>
      </w:r>
      <w:r w:rsidR="008A0A63">
        <w:rPr>
          <w:sz w:val="23"/>
          <w:szCs w:val="23"/>
        </w:rPr>
        <w:t>Государственного</w:t>
      </w:r>
      <w:r w:rsidR="00B27501" w:rsidRPr="00753472">
        <w:rPr>
          <w:sz w:val="23"/>
          <w:szCs w:val="23"/>
        </w:rPr>
        <w:t xml:space="preserve"> казенного учреждения </w:t>
      </w:r>
      <w:r w:rsidR="008A0A63">
        <w:rPr>
          <w:sz w:val="23"/>
          <w:szCs w:val="23"/>
        </w:rPr>
        <w:t xml:space="preserve">Республики Саха (Якутия) </w:t>
      </w:r>
      <w:r w:rsidR="00B27501" w:rsidRPr="00753472">
        <w:rPr>
          <w:sz w:val="23"/>
          <w:szCs w:val="23"/>
        </w:rPr>
        <w:t>«</w:t>
      </w:r>
      <w:r w:rsidR="008A0A63">
        <w:rPr>
          <w:sz w:val="23"/>
          <w:szCs w:val="23"/>
        </w:rPr>
        <w:t xml:space="preserve">Ресурсный центр при министерстве </w:t>
      </w:r>
      <w:r w:rsidR="008A0A63" w:rsidRPr="00BC6443">
        <w:rPr>
          <w:sz w:val="23"/>
          <w:szCs w:val="23"/>
        </w:rPr>
        <w:t>здравоохранения Республики Саха (Якутия)</w:t>
      </w:r>
      <w:r w:rsidR="00B27501" w:rsidRPr="00BC6443">
        <w:rPr>
          <w:sz w:val="23"/>
          <w:szCs w:val="23"/>
        </w:rPr>
        <w:t xml:space="preserve">» </w:t>
      </w:r>
      <w:r w:rsidR="006227E0" w:rsidRPr="00BC6443">
        <w:rPr>
          <w:sz w:val="23"/>
          <w:szCs w:val="23"/>
        </w:rPr>
        <w:t xml:space="preserve">(далее также - </w:t>
      </w:r>
      <w:r w:rsidR="006227E0" w:rsidRPr="00BC6443">
        <w:t>ГКУ РС(Я) «РЦ ПРИ МЗ РС(Я)</w:t>
      </w:r>
      <w:r w:rsidR="007B3E5B" w:rsidRPr="00BC6443">
        <w:rPr>
          <w:sz w:val="23"/>
          <w:szCs w:val="23"/>
        </w:rPr>
        <w:t xml:space="preserve">, </w:t>
      </w:r>
      <w:r w:rsidR="00C94883" w:rsidRPr="00BC6443">
        <w:rPr>
          <w:sz w:val="23"/>
          <w:szCs w:val="23"/>
        </w:rPr>
        <w:t>з</w:t>
      </w:r>
      <w:r w:rsidR="00555986" w:rsidRPr="00BC6443">
        <w:rPr>
          <w:sz w:val="23"/>
          <w:szCs w:val="23"/>
        </w:rPr>
        <w:t>аказчик):</w:t>
      </w:r>
      <w:r w:rsidR="004D0D6C" w:rsidRPr="00BC6443">
        <w:rPr>
          <w:sz w:val="23"/>
          <w:szCs w:val="23"/>
        </w:rPr>
        <w:t xml:space="preserve"> </w:t>
      </w:r>
      <w:r w:rsidR="008A5B77">
        <w:rPr>
          <w:sz w:val="23"/>
          <w:szCs w:val="23"/>
        </w:rPr>
        <w:t>..</w:t>
      </w:r>
      <w:r w:rsidR="003468CA" w:rsidRPr="00BC6443">
        <w:rPr>
          <w:sz w:val="23"/>
          <w:szCs w:val="23"/>
        </w:rPr>
        <w:t>. (представитель по доверенности)</w:t>
      </w:r>
      <w:r w:rsidR="00BB30F8" w:rsidRPr="00BC6443">
        <w:rPr>
          <w:sz w:val="23"/>
          <w:szCs w:val="23"/>
        </w:rPr>
        <w:t>;</w:t>
      </w:r>
    </w:p>
    <w:p w14:paraId="4C30E6B1" w14:textId="77777777" w:rsidR="002C5BC3" w:rsidRPr="00753472" w:rsidRDefault="00AC7E22" w:rsidP="00753472">
      <w:pPr>
        <w:ind w:firstLine="567"/>
        <w:jc w:val="both"/>
        <w:rPr>
          <w:sz w:val="23"/>
          <w:szCs w:val="23"/>
        </w:rPr>
      </w:pPr>
      <w:r w:rsidRPr="00753472">
        <w:rPr>
          <w:sz w:val="23"/>
          <w:szCs w:val="23"/>
        </w:rPr>
        <w:t xml:space="preserve">от </w:t>
      </w:r>
      <w:r w:rsidR="004D0561" w:rsidRPr="00753472">
        <w:rPr>
          <w:sz w:val="23"/>
          <w:szCs w:val="23"/>
        </w:rPr>
        <w:t xml:space="preserve">заинтересованного лица </w:t>
      </w:r>
      <w:r w:rsidR="00AA4B12">
        <w:rPr>
          <w:sz w:val="23"/>
          <w:szCs w:val="23"/>
        </w:rPr>
        <w:t>общества с ограниченной ответственностью «</w:t>
      </w:r>
      <w:proofErr w:type="spellStart"/>
      <w:r w:rsidR="00AA4B12">
        <w:rPr>
          <w:sz w:val="23"/>
          <w:szCs w:val="23"/>
        </w:rPr>
        <w:t>Экономисса</w:t>
      </w:r>
      <w:proofErr w:type="spellEnd"/>
      <w:r w:rsidR="00AA4B12">
        <w:rPr>
          <w:sz w:val="23"/>
          <w:szCs w:val="23"/>
        </w:rPr>
        <w:t>»</w:t>
      </w:r>
      <w:r w:rsidR="00B27501" w:rsidRPr="00753472">
        <w:rPr>
          <w:sz w:val="23"/>
          <w:szCs w:val="23"/>
        </w:rPr>
        <w:t xml:space="preserve"> </w:t>
      </w:r>
      <w:r w:rsidR="004D0561" w:rsidRPr="00753472">
        <w:rPr>
          <w:sz w:val="23"/>
          <w:szCs w:val="23"/>
        </w:rPr>
        <w:t xml:space="preserve">(далее – </w:t>
      </w:r>
      <w:r w:rsidR="00AA4B12">
        <w:t>ООО «</w:t>
      </w:r>
      <w:proofErr w:type="spellStart"/>
      <w:r w:rsidR="00AA4B12">
        <w:t>Э</w:t>
      </w:r>
      <w:r w:rsidR="008466CD">
        <w:t>кономисса</w:t>
      </w:r>
      <w:proofErr w:type="spellEnd"/>
      <w:r w:rsidR="00AA4B12">
        <w:t>»</w:t>
      </w:r>
      <w:r w:rsidR="004D0561" w:rsidRPr="00753472">
        <w:rPr>
          <w:sz w:val="23"/>
          <w:szCs w:val="23"/>
        </w:rPr>
        <w:t>, заи</w:t>
      </w:r>
      <w:r w:rsidR="008A2B35">
        <w:rPr>
          <w:sz w:val="23"/>
          <w:szCs w:val="23"/>
        </w:rPr>
        <w:t xml:space="preserve">нтересованное лицо, </w:t>
      </w:r>
      <w:r w:rsidR="00F02670">
        <w:rPr>
          <w:sz w:val="23"/>
          <w:szCs w:val="23"/>
        </w:rPr>
        <w:t xml:space="preserve">подрядчик, </w:t>
      </w:r>
      <w:r w:rsidR="008A2B35">
        <w:rPr>
          <w:sz w:val="23"/>
          <w:szCs w:val="23"/>
        </w:rPr>
        <w:t>исполнитель</w:t>
      </w:r>
      <w:r w:rsidR="004D0561" w:rsidRPr="00632A5D">
        <w:rPr>
          <w:sz w:val="23"/>
          <w:szCs w:val="23"/>
        </w:rPr>
        <w:t xml:space="preserve">): </w:t>
      </w:r>
      <w:r w:rsidR="008A5B77">
        <w:rPr>
          <w:sz w:val="23"/>
          <w:szCs w:val="23"/>
        </w:rPr>
        <w:t>…</w:t>
      </w:r>
      <w:r w:rsidR="00E50DB9">
        <w:rPr>
          <w:sz w:val="23"/>
          <w:szCs w:val="23"/>
        </w:rPr>
        <w:t xml:space="preserve"> (представитель по доверенности).</w:t>
      </w:r>
    </w:p>
    <w:p w14:paraId="0B0EFD21" w14:textId="77777777" w:rsidR="002F01D7" w:rsidRPr="00753472" w:rsidRDefault="002F01D7" w:rsidP="00753472">
      <w:pPr>
        <w:ind w:firstLine="567"/>
        <w:jc w:val="both"/>
        <w:rPr>
          <w:sz w:val="23"/>
          <w:szCs w:val="23"/>
        </w:rPr>
      </w:pPr>
      <w:r w:rsidRPr="00753472">
        <w:rPr>
          <w:sz w:val="23"/>
          <w:szCs w:val="23"/>
        </w:rPr>
        <w:t xml:space="preserve">рассмотрев </w:t>
      </w:r>
      <w:r w:rsidR="00B27501" w:rsidRPr="00753472">
        <w:rPr>
          <w:sz w:val="23"/>
          <w:szCs w:val="23"/>
        </w:rPr>
        <w:t xml:space="preserve">посредством </w:t>
      </w:r>
      <w:proofErr w:type="spellStart"/>
      <w:r w:rsidR="00B27501" w:rsidRPr="00753472">
        <w:rPr>
          <w:sz w:val="23"/>
          <w:szCs w:val="23"/>
        </w:rPr>
        <w:t>web</w:t>
      </w:r>
      <w:proofErr w:type="spellEnd"/>
      <w:r w:rsidR="00B27501" w:rsidRPr="00753472">
        <w:rPr>
          <w:sz w:val="23"/>
          <w:szCs w:val="23"/>
        </w:rPr>
        <w:t xml:space="preserve">-видеоконференцсвязи </w:t>
      </w:r>
      <w:r w:rsidR="004F3EC6" w:rsidRPr="00753472">
        <w:rPr>
          <w:sz w:val="23"/>
          <w:szCs w:val="23"/>
        </w:rPr>
        <w:t>обращение</w:t>
      </w:r>
      <w:r w:rsidRPr="00753472">
        <w:rPr>
          <w:sz w:val="23"/>
          <w:szCs w:val="23"/>
        </w:rPr>
        <w:t>, представленн</w:t>
      </w:r>
      <w:r w:rsidR="004F3EC6" w:rsidRPr="00753472">
        <w:rPr>
          <w:sz w:val="23"/>
          <w:szCs w:val="23"/>
        </w:rPr>
        <w:t>о</w:t>
      </w:r>
      <w:r w:rsidRPr="00753472">
        <w:rPr>
          <w:sz w:val="23"/>
          <w:szCs w:val="23"/>
        </w:rPr>
        <w:t xml:space="preserve">е </w:t>
      </w:r>
      <w:r w:rsidR="00C94883" w:rsidRPr="00753472">
        <w:rPr>
          <w:sz w:val="23"/>
          <w:szCs w:val="23"/>
        </w:rPr>
        <w:t>заказчиком</w:t>
      </w:r>
      <w:r w:rsidR="00A70C52" w:rsidRPr="00753472">
        <w:rPr>
          <w:sz w:val="23"/>
          <w:szCs w:val="23"/>
        </w:rPr>
        <w:t xml:space="preserve"> </w:t>
      </w:r>
      <w:r w:rsidR="008A2B35">
        <w:rPr>
          <w:sz w:val="23"/>
          <w:szCs w:val="23"/>
        </w:rPr>
        <w:t>Государственным</w:t>
      </w:r>
      <w:r w:rsidR="00AC7E22" w:rsidRPr="00753472">
        <w:rPr>
          <w:sz w:val="23"/>
          <w:szCs w:val="23"/>
        </w:rPr>
        <w:t xml:space="preserve"> казенным учреждением </w:t>
      </w:r>
      <w:r w:rsidR="008A2B35" w:rsidRPr="00753472">
        <w:rPr>
          <w:sz w:val="23"/>
          <w:szCs w:val="23"/>
        </w:rPr>
        <w:t xml:space="preserve">Республики Саха (Якутия) </w:t>
      </w:r>
      <w:r w:rsidR="00AC7E22" w:rsidRPr="00753472">
        <w:rPr>
          <w:sz w:val="23"/>
          <w:szCs w:val="23"/>
        </w:rPr>
        <w:t>«</w:t>
      </w:r>
      <w:r w:rsidR="008A2B35">
        <w:rPr>
          <w:sz w:val="23"/>
          <w:szCs w:val="23"/>
        </w:rPr>
        <w:t>Ресурсный центр при министерстве здравоохранения Республики Саха (Якутия)</w:t>
      </w:r>
      <w:r w:rsidR="00AC7E22" w:rsidRPr="00753472">
        <w:rPr>
          <w:sz w:val="23"/>
          <w:szCs w:val="23"/>
        </w:rPr>
        <w:t xml:space="preserve">» об </w:t>
      </w:r>
      <w:r w:rsidR="008A2B35">
        <w:rPr>
          <w:sz w:val="23"/>
          <w:szCs w:val="23"/>
        </w:rPr>
        <w:t>обществе с</w:t>
      </w:r>
      <w:r w:rsidR="00155E00">
        <w:rPr>
          <w:sz w:val="23"/>
          <w:szCs w:val="23"/>
        </w:rPr>
        <w:t xml:space="preserve"> ограниченной ответственностью </w:t>
      </w:r>
      <w:r w:rsidR="008A2B35">
        <w:rPr>
          <w:sz w:val="23"/>
          <w:szCs w:val="23"/>
        </w:rPr>
        <w:t>«</w:t>
      </w:r>
      <w:proofErr w:type="spellStart"/>
      <w:r w:rsidR="008A2B35">
        <w:rPr>
          <w:sz w:val="23"/>
          <w:szCs w:val="23"/>
        </w:rPr>
        <w:t>Экономисса</w:t>
      </w:r>
      <w:proofErr w:type="spellEnd"/>
      <w:r w:rsidR="008A2B35">
        <w:rPr>
          <w:sz w:val="23"/>
          <w:szCs w:val="23"/>
        </w:rPr>
        <w:t>»</w:t>
      </w:r>
      <w:r w:rsidR="00AC7E22" w:rsidRPr="00753472">
        <w:rPr>
          <w:sz w:val="23"/>
          <w:szCs w:val="23"/>
        </w:rPr>
        <w:t>, для включения в реестр недобросовестных поставщиков (подрядчиков, исполнителей) в связи с односторонним отказом заказчика от исполнения контракта</w:t>
      </w:r>
      <w:r w:rsidR="00190E4A">
        <w:rPr>
          <w:sz w:val="23"/>
          <w:szCs w:val="23"/>
        </w:rPr>
        <w:t xml:space="preserve"> на</w:t>
      </w:r>
      <w:r w:rsidR="00AC7E22" w:rsidRPr="00753472">
        <w:rPr>
          <w:sz w:val="23"/>
          <w:szCs w:val="23"/>
        </w:rPr>
        <w:t xml:space="preserve"> </w:t>
      </w:r>
      <w:r w:rsidR="008A2B35">
        <w:rPr>
          <w:sz w:val="23"/>
          <w:szCs w:val="23"/>
        </w:rPr>
        <w:t>поставку наборов для матерей и новорожденных</w:t>
      </w:r>
      <w:r w:rsidR="00AC7E22" w:rsidRPr="00753472">
        <w:rPr>
          <w:sz w:val="23"/>
          <w:szCs w:val="23"/>
        </w:rPr>
        <w:t xml:space="preserve"> (извещение № </w:t>
      </w:r>
      <w:r w:rsidR="008A2B35" w:rsidRPr="008A2B35">
        <w:rPr>
          <w:sz w:val="23"/>
          <w:szCs w:val="23"/>
        </w:rPr>
        <w:t>0816500000625000573</w:t>
      </w:r>
      <w:r w:rsidR="00700B69" w:rsidRPr="00753472">
        <w:rPr>
          <w:sz w:val="23"/>
          <w:szCs w:val="23"/>
        </w:rPr>
        <w:t>)</w:t>
      </w:r>
      <w:r w:rsidRPr="00753472">
        <w:rPr>
          <w:sz w:val="23"/>
          <w:szCs w:val="23"/>
        </w:rPr>
        <w:t>, действуя на основании статьи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8011FB" w:rsidRPr="00753472">
        <w:rPr>
          <w:sz w:val="23"/>
          <w:szCs w:val="23"/>
        </w:rPr>
        <w:t xml:space="preserve"> </w:t>
      </w:r>
      <w:r w:rsidRPr="00753472">
        <w:rPr>
          <w:sz w:val="23"/>
          <w:szCs w:val="23"/>
        </w:rPr>
        <w:t>– Закон о контрактной системе), пункта 13 Правил ведения реестра недобросовестных поставщиков (подрядчиков, исполнителей), утвержденных постановлением Правительства РФ от 30 июня 2021 г. № 1078 (далее также – Правил),</w:t>
      </w:r>
      <w:r w:rsidR="00B167F3" w:rsidRPr="00753472">
        <w:rPr>
          <w:sz w:val="23"/>
          <w:szCs w:val="23"/>
        </w:rPr>
        <w:t xml:space="preserve"> </w:t>
      </w:r>
    </w:p>
    <w:p w14:paraId="591192E2" w14:textId="77777777" w:rsidR="00114174" w:rsidRPr="00753472" w:rsidRDefault="00114174" w:rsidP="00753472">
      <w:pPr>
        <w:ind w:firstLine="567"/>
        <w:jc w:val="center"/>
        <w:rPr>
          <w:sz w:val="23"/>
          <w:szCs w:val="23"/>
        </w:rPr>
      </w:pPr>
    </w:p>
    <w:p w14:paraId="123CD546" w14:textId="77777777" w:rsidR="002F01D7" w:rsidRPr="00753472" w:rsidRDefault="002F01D7" w:rsidP="00753472">
      <w:pPr>
        <w:ind w:firstLine="567"/>
        <w:jc w:val="center"/>
        <w:rPr>
          <w:sz w:val="23"/>
          <w:szCs w:val="23"/>
        </w:rPr>
      </w:pPr>
      <w:r w:rsidRPr="00753472">
        <w:rPr>
          <w:sz w:val="23"/>
          <w:szCs w:val="23"/>
        </w:rPr>
        <w:t>у с т а н о в и л а:</w:t>
      </w:r>
    </w:p>
    <w:p w14:paraId="42CEAADB" w14:textId="77777777" w:rsidR="002F01D7" w:rsidRPr="00753472" w:rsidRDefault="002F01D7" w:rsidP="00753472">
      <w:pPr>
        <w:pStyle w:val="aa"/>
        <w:spacing w:before="0" w:beforeAutospacing="0" w:after="0" w:afterAutospacing="0"/>
        <w:ind w:firstLine="567"/>
        <w:jc w:val="both"/>
        <w:rPr>
          <w:sz w:val="23"/>
          <w:szCs w:val="23"/>
          <w:lang w:eastAsia="ar-SA"/>
        </w:rPr>
      </w:pPr>
    </w:p>
    <w:p w14:paraId="0D7D77E4" w14:textId="77777777" w:rsidR="002F01D7" w:rsidRPr="00753472" w:rsidRDefault="002F01D7" w:rsidP="00753472">
      <w:pPr>
        <w:pStyle w:val="aa"/>
        <w:spacing w:before="0" w:beforeAutospacing="0" w:after="0" w:afterAutospacing="0"/>
        <w:ind w:firstLine="567"/>
        <w:jc w:val="both"/>
        <w:rPr>
          <w:sz w:val="23"/>
          <w:szCs w:val="23"/>
        </w:rPr>
      </w:pPr>
      <w:r w:rsidRPr="00753472">
        <w:rPr>
          <w:sz w:val="23"/>
          <w:szCs w:val="23"/>
          <w:lang w:eastAsia="ar-SA"/>
        </w:rPr>
        <w:t>В Управление Федеральной антимонопольной службы по Республике Саха (Якутия) поступил</w:t>
      </w:r>
      <w:r w:rsidR="004F3EC6" w:rsidRPr="00753472">
        <w:rPr>
          <w:sz w:val="23"/>
          <w:szCs w:val="23"/>
          <w:lang w:eastAsia="ar-SA"/>
        </w:rPr>
        <w:t>о обращение</w:t>
      </w:r>
      <w:r w:rsidRPr="00753472">
        <w:rPr>
          <w:sz w:val="23"/>
          <w:szCs w:val="23"/>
          <w:lang w:eastAsia="ar-SA"/>
        </w:rPr>
        <w:t>, представленн</w:t>
      </w:r>
      <w:r w:rsidR="004F3EC6" w:rsidRPr="00753472">
        <w:rPr>
          <w:sz w:val="23"/>
          <w:szCs w:val="23"/>
          <w:lang w:eastAsia="ar-SA"/>
        </w:rPr>
        <w:t>о</w:t>
      </w:r>
      <w:r w:rsidRPr="00753472">
        <w:rPr>
          <w:sz w:val="23"/>
          <w:szCs w:val="23"/>
          <w:lang w:eastAsia="ar-SA"/>
        </w:rPr>
        <w:t xml:space="preserve">е </w:t>
      </w:r>
      <w:r w:rsidR="00C94883" w:rsidRPr="00753472">
        <w:rPr>
          <w:sz w:val="23"/>
          <w:szCs w:val="23"/>
          <w:lang w:eastAsia="ar-SA"/>
        </w:rPr>
        <w:t>з</w:t>
      </w:r>
      <w:r w:rsidRPr="00753472">
        <w:rPr>
          <w:sz w:val="23"/>
          <w:szCs w:val="23"/>
          <w:lang w:eastAsia="ar-SA"/>
        </w:rPr>
        <w:t>аказчиком</w:t>
      </w:r>
      <w:r w:rsidR="00EC6B86" w:rsidRPr="00753472">
        <w:rPr>
          <w:sz w:val="23"/>
          <w:szCs w:val="23"/>
          <w:lang w:eastAsia="ar-SA"/>
        </w:rPr>
        <w:t xml:space="preserve"> </w:t>
      </w:r>
      <w:r w:rsidR="00CD3420">
        <w:t>ГКУ РС(Я) «РЦ ПРИ МЗ РС(Я)</w:t>
      </w:r>
      <w:r w:rsidR="004F3EC6" w:rsidRPr="00753472">
        <w:rPr>
          <w:sz w:val="23"/>
          <w:szCs w:val="23"/>
        </w:rPr>
        <w:t>,</w:t>
      </w:r>
      <w:r w:rsidR="00996E1C" w:rsidRPr="00753472">
        <w:rPr>
          <w:sz w:val="23"/>
          <w:szCs w:val="23"/>
        </w:rPr>
        <w:t xml:space="preserve"> </w:t>
      </w:r>
      <w:r w:rsidR="00F43E30" w:rsidRPr="00753472">
        <w:rPr>
          <w:sz w:val="23"/>
          <w:szCs w:val="23"/>
        </w:rPr>
        <w:t xml:space="preserve">для включения в реестр недобросовестных поставщиков (подрядчиков, исполнителей) в связи с односторонним отказом заказчика от исполнения контракта </w:t>
      </w:r>
      <w:r w:rsidR="00F5467B" w:rsidRPr="00753472">
        <w:rPr>
          <w:sz w:val="23"/>
          <w:szCs w:val="23"/>
        </w:rPr>
        <w:t>на</w:t>
      </w:r>
      <w:r w:rsidR="00996E1C" w:rsidRPr="00753472">
        <w:rPr>
          <w:sz w:val="23"/>
          <w:szCs w:val="23"/>
        </w:rPr>
        <w:t xml:space="preserve"> </w:t>
      </w:r>
      <w:r w:rsidR="00917200">
        <w:rPr>
          <w:sz w:val="23"/>
          <w:szCs w:val="23"/>
        </w:rPr>
        <w:t>поставку набора для матерей и новорожденных</w:t>
      </w:r>
      <w:r w:rsidR="00B27501" w:rsidRPr="00753472">
        <w:rPr>
          <w:sz w:val="23"/>
          <w:szCs w:val="23"/>
        </w:rPr>
        <w:t xml:space="preserve"> (извещение № </w:t>
      </w:r>
      <w:r w:rsidR="00917200" w:rsidRPr="008A2B35">
        <w:rPr>
          <w:sz w:val="23"/>
          <w:szCs w:val="23"/>
        </w:rPr>
        <w:t>0816500000625000573</w:t>
      </w:r>
      <w:r w:rsidR="007F482F" w:rsidRPr="00753472">
        <w:rPr>
          <w:sz w:val="23"/>
          <w:szCs w:val="23"/>
        </w:rPr>
        <w:t>)</w:t>
      </w:r>
      <w:r w:rsidR="007D7ABB" w:rsidRPr="00753472">
        <w:rPr>
          <w:sz w:val="23"/>
          <w:szCs w:val="23"/>
        </w:rPr>
        <w:t xml:space="preserve">. </w:t>
      </w:r>
      <w:r w:rsidR="00A9249E" w:rsidRPr="00753472">
        <w:rPr>
          <w:sz w:val="23"/>
          <w:szCs w:val="23"/>
        </w:rPr>
        <w:t xml:space="preserve"> </w:t>
      </w:r>
      <w:r w:rsidR="00B167F3" w:rsidRPr="00753472">
        <w:rPr>
          <w:sz w:val="23"/>
          <w:szCs w:val="23"/>
        </w:rPr>
        <w:t xml:space="preserve"> </w:t>
      </w:r>
    </w:p>
    <w:p w14:paraId="216D21A0" w14:textId="77777777" w:rsidR="000154C7" w:rsidRPr="00753472" w:rsidRDefault="000154C7" w:rsidP="00753472">
      <w:pPr>
        <w:ind w:firstLine="567"/>
        <w:contextualSpacing/>
        <w:jc w:val="both"/>
        <w:rPr>
          <w:b/>
          <w:sz w:val="23"/>
          <w:szCs w:val="23"/>
        </w:rPr>
      </w:pPr>
      <w:r w:rsidRPr="00753472">
        <w:rPr>
          <w:b/>
          <w:sz w:val="23"/>
          <w:szCs w:val="23"/>
        </w:rPr>
        <w:t>Комиссия Управления Федеральной антимонопольной службы по Республике Саха (Якутия), изучив имеющиеся в деле документы</w:t>
      </w:r>
      <w:r w:rsidR="007F0BA9" w:rsidRPr="00753472">
        <w:rPr>
          <w:b/>
          <w:sz w:val="23"/>
          <w:szCs w:val="23"/>
        </w:rPr>
        <w:t>, установила следующее</w:t>
      </w:r>
      <w:r w:rsidRPr="00753472">
        <w:rPr>
          <w:b/>
          <w:sz w:val="23"/>
          <w:szCs w:val="23"/>
        </w:rPr>
        <w:t>:</w:t>
      </w:r>
    </w:p>
    <w:p w14:paraId="72AFA8A6" w14:textId="77777777" w:rsidR="00A9249E" w:rsidRPr="00753472" w:rsidRDefault="00C71901" w:rsidP="00753472">
      <w:pPr>
        <w:ind w:firstLine="567"/>
        <w:contextualSpacing/>
        <w:jc w:val="both"/>
        <w:rPr>
          <w:sz w:val="23"/>
          <w:szCs w:val="23"/>
        </w:rPr>
      </w:pPr>
      <w:r w:rsidRPr="00753472">
        <w:rPr>
          <w:sz w:val="23"/>
          <w:szCs w:val="23"/>
        </w:rPr>
        <w:t xml:space="preserve">1) </w:t>
      </w:r>
      <w:r w:rsidR="00D97B6B">
        <w:rPr>
          <w:sz w:val="23"/>
          <w:szCs w:val="23"/>
        </w:rPr>
        <w:t>03</w:t>
      </w:r>
      <w:r w:rsidR="00115F34">
        <w:rPr>
          <w:sz w:val="23"/>
          <w:szCs w:val="23"/>
        </w:rPr>
        <w:t>.02.2025</w:t>
      </w:r>
      <w:r w:rsidR="00B27501" w:rsidRPr="00753472">
        <w:rPr>
          <w:sz w:val="23"/>
          <w:szCs w:val="23"/>
        </w:rPr>
        <w:t xml:space="preserve"> </w:t>
      </w:r>
      <w:r w:rsidR="00C528B3" w:rsidRPr="00753472">
        <w:rPr>
          <w:sz w:val="23"/>
          <w:szCs w:val="23"/>
          <w:shd w:val="clear" w:color="auto" w:fill="FFFFFF"/>
        </w:rPr>
        <w:t>г.</w:t>
      </w:r>
      <w:r w:rsidRPr="00753472">
        <w:rPr>
          <w:sz w:val="23"/>
          <w:szCs w:val="23"/>
        </w:rPr>
        <w:t xml:space="preserve"> заказчиком на официальном сайте www.zakupki.gov.ru опубликовано извещение №</w:t>
      </w:r>
      <w:r w:rsidR="00F66204" w:rsidRPr="00753472">
        <w:rPr>
          <w:sz w:val="23"/>
          <w:szCs w:val="23"/>
        </w:rPr>
        <w:t xml:space="preserve"> </w:t>
      </w:r>
      <w:r w:rsidR="00115F34" w:rsidRPr="00115F34">
        <w:rPr>
          <w:sz w:val="23"/>
          <w:szCs w:val="23"/>
        </w:rPr>
        <w:t>0816500000625000573</w:t>
      </w:r>
      <w:r w:rsidR="00F66204" w:rsidRPr="00753472">
        <w:rPr>
          <w:sz w:val="23"/>
          <w:szCs w:val="23"/>
        </w:rPr>
        <w:t>.</w:t>
      </w:r>
    </w:p>
    <w:p w14:paraId="57E5EAFA" w14:textId="77777777" w:rsidR="00996E1C" w:rsidRPr="00753472" w:rsidRDefault="00B36D4D" w:rsidP="00753472">
      <w:pPr>
        <w:ind w:firstLine="567"/>
        <w:contextualSpacing/>
        <w:jc w:val="both"/>
        <w:rPr>
          <w:sz w:val="23"/>
          <w:szCs w:val="23"/>
        </w:rPr>
      </w:pPr>
      <w:r w:rsidRPr="00753472">
        <w:rPr>
          <w:sz w:val="23"/>
          <w:szCs w:val="23"/>
        </w:rPr>
        <w:t xml:space="preserve">2) Способ определения поставщика </w:t>
      </w:r>
      <w:r w:rsidR="009246E6" w:rsidRPr="00753472">
        <w:rPr>
          <w:sz w:val="23"/>
          <w:szCs w:val="23"/>
        </w:rPr>
        <w:t>–</w:t>
      </w:r>
      <w:r w:rsidRPr="00753472">
        <w:rPr>
          <w:sz w:val="23"/>
          <w:szCs w:val="23"/>
        </w:rPr>
        <w:t xml:space="preserve"> </w:t>
      </w:r>
      <w:r w:rsidR="00326240">
        <w:rPr>
          <w:sz w:val="23"/>
          <w:szCs w:val="23"/>
        </w:rPr>
        <w:t>Электронный аукцион</w:t>
      </w:r>
      <w:r w:rsidR="00E74002" w:rsidRPr="00753472">
        <w:rPr>
          <w:sz w:val="23"/>
          <w:szCs w:val="23"/>
        </w:rPr>
        <w:t>.</w:t>
      </w:r>
      <w:r w:rsidR="00AD3F61" w:rsidRPr="00753472">
        <w:rPr>
          <w:sz w:val="23"/>
          <w:szCs w:val="23"/>
        </w:rPr>
        <w:t xml:space="preserve"> </w:t>
      </w:r>
    </w:p>
    <w:p w14:paraId="2A7470A2" w14:textId="77777777" w:rsidR="00B36D4D" w:rsidRPr="00753472" w:rsidRDefault="00B36D4D" w:rsidP="00753472">
      <w:pPr>
        <w:ind w:firstLine="567"/>
        <w:contextualSpacing/>
        <w:jc w:val="both"/>
        <w:rPr>
          <w:sz w:val="23"/>
          <w:szCs w:val="23"/>
        </w:rPr>
      </w:pPr>
      <w:r w:rsidRPr="00753472">
        <w:rPr>
          <w:sz w:val="23"/>
          <w:szCs w:val="23"/>
        </w:rPr>
        <w:t>3) Начальная (максимальная) цена контракта –</w:t>
      </w:r>
      <w:r w:rsidR="00996E1C" w:rsidRPr="00753472">
        <w:rPr>
          <w:sz w:val="23"/>
          <w:szCs w:val="23"/>
        </w:rPr>
        <w:t xml:space="preserve"> </w:t>
      </w:r>
      <w:r w:rsidR="00D97B6B">
        <w:rPr>
          <w:sz w:val="23"/>
          <w:szCs w:val="23"/>
        </w:rPr>
        <w:t>3 692 220,00</w:t>
      </w:r>
      <w:r w:rsidR="00B27501" w:rsidRPr="00753472">
        <w:rPr>
          <w:sz w:val="23"/>
          <w:szCs w:val="23"/>
        </w:rPr>
        <w:t xml:space="preserve"> </w:t>
      </w:r>
      <w:r w:rsidRPr="00753472">
        <w:rPr>
          <w:sz w:val="23"/>
          <w:szCs w:val="23"/>
        </w:rPr>
        <w:t>рублей.</w:t>
      </w:r>
      <w:r w:rsidR="00B167F3" w:rsidRPr="00753472">
        <w:rPr>
          <w:sz w:val="23"/>
          <w:szCs w:val="23"/>
        </w:rPr>
        <w:t xml:space="preserve"> </w:t>
      </w:r>
    </w:p>
    <w:p w14:paraId="5011BB56" w14:textId="77777777" w:rsidR="00B36D4D" w:rsidRPr="00753472" w:rsidRDefault="00D95C86" w:rsidP="00753472">
      <w:pPr>
        <w:ind w:firstLine="567"/>
        <w:contextualSpacing/>
        <w:jc w:val="both"/>
        <w:rPr>
          <w:sz w:val="23"/>
          <w:szCs w:val="23"/>
        </w:rPr>
      </w:pPr>
      <w:r w:rsidRPr="00753472">
        <w:rPr>
          <w:sz w:val="23"/>
          <w:szCs w:val="23"/>
        </w:rPr>
        <w:t xml:space="preserve">4) </w:t>
      </w:r>
      <w:r w:rsidR="00B36D4D" w:rsidRPr="00753472">
        <w:rPr>
          <w:sz w:val="23"/>
          <w:szCs w:val="23"/>
        </w:rPr>
        <w:t>Согласно протоколу подведения итогов определения поставщи</w:t>
      </w:r>
      <w:r w:rsidR="007C2601" w:rsidRPr="00753472">
        <w:rPr>
          <w:sz w:val="23"/>
          <w:szCs w:val="23"/>
        </w:rPr>
        <w:t>ка (подряд</w:t>
      </w:r>
      <w:r w:rsidR="00F0533C" w:rsidRPr="00753472">
        <w:rPr>
          <w:sz w:val="23"/>
          <w:szCs w:val="23"/>
        </w:rPr>
        <w:t xml:space="preserve">чика, исполнителя) </w:t>
      </w:r>
      <w:r w:rsidR="006B3467" w:rsidRPr="00753472">
        <w:rPr>
          <w:sz w:val="23"/>
          <w:szCs w:val="23"/>
        </w:rPr>
        <w:t xml:space="preserve">от </w:t>
      </w:r>
      <w:r w:rsidR="00F02670">
        <w:rPr>
          <w:sz w:val="23"/>
          <w:szCs w:val="23"/>
        </w:rPr>
        <w:t>14.02.2025 г.</w:t>
      </w:r>
      <w:r w:rsidR="00B27501" w:rsidRPr="00753472">
        <w:rPr>
          <w:sz w:val="23"/>
          <w:szCs w:val="23"/>
        </w:rPr>
        <w:t xml:space="preserve"> </w:t>
      </w:r>
      <w:r w:rsidR="00F5467B" w:rsidRPr="00753472">
        <w:rPr>
          <w:sz w:val="23"/>
          <w:szCs w:val="23"/>
        </w:rPr>
        <w:t>з</w:t>
      </w:r>
      <w:r w:rsidR="007A7B0E" w:rsidRPr="00753472">
        <w:rPr>
          <w:sz w:val="23"/>
          <w:szCs w:val="23"/>
        </w:rPr>
        <w:t>аявка</w:t>
      </w:r>
      <w:r w:rsidR="006F2568" w:rsidRPr="00753472">
        <w:rPr>
          <w:sz w:val="23"/>
          <w:szCs w:val="23"/>
        </w:rPr>
        <w:t xml:space="preserve"> участника</w:t>
      </w:r>
      <w:r w:rsidR="007A7B0E" w:rsidRPr="00753472">
        <w:rPr>
          <w:sz w:val="23"/>
          <w:szCs w:val="23"/>
        </w:rPr>
        <w:t xml:space="preserve"> </w:t>
      </w:r>
      <w:r w:rsidR="00F02670">
        <w:rPr>
          <w:sz w:val="23"/>
          <w:szCs w:val="23"/>
        </w:rPr>
        <w:t>ООО «</w:t>
      </w:r>
      <w:proofErr w:type="spellStart"/>
      <w:r w:rsidR="00F02670">
        <w:rPr>
          <w:sz w:val="23"/>
          <w:szCs w:val="23"/>
        </w:rPr>
        <w:t>Экономисса</w:t>
      </w:r>
      <w:proofErr w:type="spellEnd"/>
      <w:r w:rsidR="00F02670">
        <w:rPr>
          <w:sz w:val="23"/>
          <w:szCs w:val="23"/>
        </w:rPr>
        <w:t>»,</w:t>
      </w:r>
      <w:r w:rsidR="00F66204" w:rsidRPr="00753472">
        <w:rPr>
          <w:sz w:val="23"/>
          <w:szCs w:val="23"/>
        </w:rPr>
        <w:t xml:space="preserve"> </w:t>
      </w:r>
      <w:r w:rsidR="00996E1C" w:rsidRPr="00753472">
        <w:rPr>
          <w:sz w:val="23"/>
          <w:szCs w:val="23"/>
        </w:rPr>
        <w:t>признана соответствующей</w:t>
      </w:r>
      <w:r w:rsidR="007A7B0E" w:rsidRPr="00753472">
        <w:rPr>
          <w:sz w:val="23"/>
          <w:szCs w:val="23"/>
        </w:rPr>
        <w:t xml:space="preserve"> требованиям</w:t>
      </w:r>
      <w:r w:rsidR="00C1495F" w:rsidRPr="00753472">
        <w:rPr>
          <w:sz w:val="23"/>
          <w:szCs w:val="23"/>
        </w:rPr>
        <w:t xml:space="preserve"> извещения</w:t>
      </w:r>
      <w:r w:rsidR="007F482F" w:rsidRPr="00753472">
        <w:rPr>
          <w:sz w:val="23"/>
          <w:szCs w:val="23"/>
        </w:rPr>
        <w:t xml:space="preserve"> и победителем</w:t>
      </w:r>
      <w:r w:rsidR="00C1495F" w:rsidRPr="00753472">
        <w:rPr>
          <w:sz w:val="23"/>
          <w:szCs w:val="23"/>
        </w:rPr>
        <w:t xml:space="preserve"> закупки.</w:t>
      </w:r>
    </w:p>
    <w:p w14:paraId="534CACD4" w14:textId="77777777" w:rsidR="00C1627E" w:rsidRPr="00585155" w:rsidRDefault="00B36D4D" w:rsidP="00753472">
      <w:pPr>
        <w:ind w:firstLine="567"/>
        <w:contextualSpacing/>
        <w:jc w:val="both"/>
        <w:rPr>
          <w:sz w:val="23"/>
          <w:szCs w:val="23"/>
        </w:rPr>
      </w:pPr>
      <w:r w:rsidRPr="00753472">
        <w:rPr>
          <w:sz w:val="23"/>
          <w:szCs w:val="23"/>
        </w:rPr>
        <w:lastRenderedPageBreak/>
        <w:t xml:space="preserve">5) </w:t>
      </w:r>
      <w:r w:rsidR="00585155" w:rsidRPr="00585155">
        <w:rPr>
          <w:sz w:val="23"/>
          <w:szCs w:val="23"/>
        </w:rPr>
        <w:t>25.02.2025</w:t>
      </w:r>
      <w:r w:rsidR="00E1690C" w:rsidRPr="00585155">
        <w:rPr>
          <w:sz w:val="23"/>
          <w:szCs w:val="23"/>
        </w:rPr>
        <w:t xml:space="preserve"> </w:t>
      </w:r>
      <w:r w:rsidR="0010684A" w:rsidRPr="00585155">
        <w:rPr>
          <w:sz w:val="23"/>
          <w:szCs w:val="23"/>
        </w:rPr>
        <w:t xml:space="preserve">г. между заказчиком и заинтересованным лицом заключен </w:t>
      </w:r>
      <w:r w:rsidR="00BD5BD6">
        <w:rPr>
          <w:sz w:val="23"/>
          <w:szCs w:val="23"/>
        </w:rPr>
        <w:t>государственный</w:t>
      </w:r>
      <w:r w:rsidR="004E0A94" w:rsidRPr="00585155">
        <w:rPr>
          <w:sz w:val="23"/>
          <w:szCs w:val="23"/>
        </w:rPr>
        <w:t xml:space="preserve"> </w:t>
      </w:r>
      <w:r w:rsidR="00C1627E" w:rsidRPr="00585155">
        <w:rPr>
          <w:sz w:val="23"/>
          <w:szCs w:val="23"/>
        </w:rPr>
        <w:t xml:space="preserve">контракт </w:t>
      </w:r>
      <w:r w:rsidR="00C3517D" w:rsidRPr="00C3517D">
        <w:rPr>
          <w:sz w:val="23"/>
          <w:szCs w:val="23"/>
        </w:rPr>
        <w:t xml:space="preserve">№ 0816500000625000573 </w:t>
      </w:r>
      <w:r w:rsidR="007F482F" w:rsidRPr="00585155">
        <w:rPr>
          <w:sz w:val="23"/>
          <w:szCs w:val="23"/>
        </w:rPr>
        <w:t xml:space="preserve">(реестровый номер контракта </w:t>
      </w:r>
      <w:r w:rsidR="00585155">
        <w:rPr>
          <w:sz w:val="23"/>
          <w:szCs w:val="23"/>
        </w:rPr>
        <w:t>2143536061025</w:t>
      </w:r>
      <w:r w:rsidR="00585155" w:rsidRPr="00585155">
        <w:rPr>
          <w:sz w:val="23"/>
          <w:szCs w:val="23"/>
        </w:rPr>
        <w:t>000169</w:t>
      </w:r>
      <w:r w:rsidR="007F482F" w:rsidRPr="00585155">
        <w:rPr>
          <w:sz w:val="23"/>
          <w:szCs w:val="23"/>
        </w:rPr>
        <w:t>)</w:t>
      </w:r>
      <w:r w:rsidR="00C36663" w:rsidRPr="00585155">
        <w:rPr>
          <w:sz w:val="23"/>
          <w:szCs w:val="23"/>
        </w:rPr>
        <w:t>.</w:t>
      </w:r>
      <w:r w:rsidR="001158AB" w:rsidRPr="00585155">
        <w:rPr>
          <w:sz w:val="23"/>
          <w:szCs w:val="23"/>
        </w:rPr>
        <w:t xml:space="preserve"> </w:t>
      </w:r>
    </w:p>
    <w:p w14:paraId="3F8F3202" w14:textId="77777777" w:rsidR="00553465" w:rsidRPr="00A772B0" w:rsidRDefault="00C1627E" w:rsidP="00753472">
      <w:pPr>
        <w:ind w:firstLine="567"/>
        <w:contextualSpacing/>
        <w:jc w:val="both"/>
        <w:rPr>
          <w:sz w:val="23"/>
          <w:szCs w:val="23"/>
        </w:rPr>
      </w:pPr>
      <w:r w:rsidRPr="00A772B0">
        <w:rPr>
          <w:sz w:val="23"/>
          <w:szCs w:val="23"/>
        </w:rPr>
        <w:t xml:space="preserve">6) </w:t>
      </w:r>
      <w:r w:rsidR="00A772B0">
        <w:rPr>
          <w:sz w:val="23"/>
          <w:szCs w:val="23"/>
        </w:rPr>
        <w:t>12.08.2025</w:t>
      </w:r>
      <w:r w:rsidR="00E1690C" w:rsidRPr="00A772B0">
        <w:rPr>
          <w:sz w:val="23"/>
          <w:szCs w:val="23"/>
        </w:rPr>
        <w:t xml:space="preserve"> </w:t>
      </w:r>
      <w:r w:rsidR="00553465" w:rsidRPr="00A772B0">
        <w:rPr>
          <w:sz w:val="23"/>
          <w:szCs w:val="23"/>
        </w:rPr>
        <w:t>г. заказчиком принято решение о расторжении контракта.</w:t>
      </w:r>
    </w:p>
    <w:p w14:paraId="737E4D44" w14:textId="77777777" w:rsidR="004514B4" w:rsidRPr="00A772B0" w:rsidRDefault="00553465" w:rsidP="00753472">
      <w:pPr>
        <w:ind w:firstLine="567"/>
        <w:contextualSpacing/>
        <w:jc w:val="both"/>
        <w:rPr>
          <w:sz w:val="23"/>
          <w:szCs w:val="23"/>
        </w:rPr>
      </w:pPr>
      <w:r w:rsidRPr="00A772B0">
        <w:rPr>
          <w:sz w:val="23"/>
          <w:szCs w:val="23"/>
        </w:rPr>
        <w:t xml:space="preserve">7) </w:t>
      </w:r>
      <w:r w:rsidR="00A772B0">
        <w:rPr>
          <w:sz w:val="23"/>
          <w:szCs w:val="23"/>
        </w:rPr>
        <w:t>25.08</w:t>
      </w:r>
      <w:r w:rsidR="00E1690C" w:rsidRPr="00A772B0">
        <w:rPr>
          <w:sz w:val="23"/>
          <w:szCs w:val="23"/>
        </w:rPr>
        <w:t>.2025</w:t>
      </w:r>
      <w:r w:rsidR="00E03D2D" w:rsidRPr="00A772B0">
        <w:rPr>
          <w:sz w:val="23"/>
          <w:szCs w:val="23"/>
        </w:rPr>
        <w:t xml:space="preserve"> </w:t>
      </w:r>
      <w:r w:rsidRPr="00A772B0">
        <w:rPr>
          <w:sz w:val="23"/>
          <w:szCs w:val="23"/>
        </w:rPr>
        <w:t>г. контракт расторгнут.</w:t>
      </w:r>
    </w:p>
    <w:p w14:paraId="4F67220A" w14:textId="77777777" w:rsidR="00AE0223" w:rsidRPr="00753472" w:rsidRDefault="00AE0223" w:rsidP="00753472">
      <w:pPr>
        <w:ind w:firstLine="567"/>
        <w:contextualSpacing/>
        <w:jc w:val="both"/>
        <w:rPr>
          <w:b/>
          <w:sz w:val="23"/>
          <w:szCs w:val="23"/>
        </w:rPr>
      </w:pPr>
      <w:r w:rsidRPr="00753472">
        <w:rPr>
          <w:b/>
          <w:sz w:val="23"/>
          <w:szCs w:val="23"/>
        </w:rPr>
        <w:t>Комиссия Управления Федеральной антимонопольной службы по Республике Саха (Якутия) приняла решение</w:t>
      </w:r>
      <w:r w:rsidR="00FD0827" w:rsidRPr="00753472">
        <w:rPr>
          <w:b/>
          <w:sz w:val="23"/>
          <w:szCs w:val="23"/>
        </w:rPr>
        <w:t xml:space="preserve"> </w:t>
      </w:r>
      <w:r w:rsidR="009A65E8" w:rsidRPr="00753472">
        <w:rPr>
          <w:b/>
          <w:sz w:val="23"/>
          <w:szCs w:val="23"/>
        </w:rPr>
        <w:t xml:space="preserve">не </w:t>
      </w:r>
      <w:r w:rsidR="00FD0827" w:rsidRPr="00753472">
        <w:rPr>
          <w:b/>
          <w:sz w:val="23"/>
          <w:szCs w:val="23"/>
        </w:rPr>
        <w:t>включ</w:t>
      </w:r>
      <w:r w:rsidR="009A65E8" w:rsidRPr="00753472">
        <w:rPr>
          <w:b/>
          <w:sz w:val="23"/>
          <w:szCs w:val="23"/>
        </w:rPr>
        <w:t>а</w:t>
      </w:r>
      <w:r w:rsidR="00FD0827" w:rsidRPr="00753472">
        <w:rPr>
          <w:b/>
          <w:sz w:val="23"/>
          <w:szCs w:val="23"/>
        </w:rPr>
        <w:t>ть</w:t>
      </w:r>
      <w:r w:rsidRPr="00753472">
        <w:rPr>
          <w:b/>
          <w:sz w:val="23"/>
          <w:szCs w:val="23"/>
        </w:rPr>
        <w:t xml:space="preserve"> сведения об участнике закупки </w:t>
      </w:r>
      <w:r w:rsidR="007B2526">
        <w:rPr>
          <w:b/>
          <w:sz w:val="23"/>
          <w:szCs w:val="23"/>
        </w:rPr>
        <w:t>ООО «</w:t>
      </w:r>
      <w:proofErr w:type="spellStart"/>
      <w:r w:rsidR="007B2526">
        <w:rPr>
          <w:b/>
          <w:sz w:val="23"/>
          <w:szCs w:val="23"/>
        </w:rPr>
        <w:t>Экономисса</w:t>
      </w:r>
      <w:proofErr w:type="spellEnd"/>
      <w:r w:rsidR="007B2526">
        <w:rPr>
          <w:b/>
          <w:sz w:val="23"/>
          <w:szCs w:val="23"/>
        </w:rPr>
        <w:t>»</w:t>
      </w:r>
      <w:r w:rsidR="00E1690C" w:rsidRPr="00753472">
        <w:rPr>
          <w:b/>
          <w:sz w:val="23"/>
          <w:szCs w:val="23"/>
        </w:rPr>
        <w:t xml:space="preserve"> </w:t>
      </w:r>
      <w:r w:rsidRPr="00753472">
        <w:rPr>
          <w:b/>
          <w:sz w:val="23"/>
          <w:szCs w:val="23"/>
        </w:rPr>
        <w:t>в реестр недобросовестных поставщиков (подрядчиков, исполнителей) Российской Федерации по следующим основаниям.</w:t>
      </w:r>
      <w:r w:rsidR="00FA3EC0" w:rsidRPr="00753472">
        <w:rPr>
          <w:b/>
          <w:sz w:val="23"/>
          <w:szCs w:val="23"/>
        </w:rPr>
        <w:t xml:space="preserve"> </w:t>
      </w:r>
    </w:p>
    <w:p w14:paraId="4291A8AF" w14:textId="77777777" w:rsidR="00DD2ABF" w:rsidRPr="00753472" w:rsidRDefault="00DD2ABF" w:rsidP="00753472">
      <w:pPr>
        <w:suppressAutoHyphens w:val="0"/>
        <w:ind w:firstLine="567"/>
        <w:jc w:val="both"/>
        <w:rPr>
          <w:sz w:val="23"/>
          <w:szCs w:val="23"/>
        </w:rPr>
      </w:pPr>
      <w:r w:rsidRPr="00753472">
        <w:rPr>
          <w:sz w:val="23"/>
          <w:szCs w:val="23"/>
        </w:rPr>
        <w:t>Статьей 104 Закона о контрактной системе регламентирован порядок включения сведений в реестр недобросовестных поставщиков, который формируется в целях обеспечения исполнения лицом принятых на себя в рамках процедуры размещения государственного или муниципального заказа обязательств, защиты добросовестной конкуренции и предотвращения злоупотреблений в сфере размещения заказов со стороны недобросовестных действий поставщиков (исполнителей, подрядчиков).</w:t>
      </w:r>
    </w:p>
    <w:p w14:paraId="69010D40" w14:textId="77777777" w:rsidR="00DD2ABF" w:rsidRPr="00753472" w:rsidRDefault="00DD2ABF" w:rsidP="00753472">
      <w:pPr>
        <w:suppressAutoHyphens w:val="0"/>
        <w:ind w:firstLine="567"/>
        <w:jc w:val="both"/>
        <w:rPr>
          <w:sz w:val="23"/>
          <w:szCs w:val="23"/>
        </w:rPr>
      </w:pPr>
      <w:r w:rsidRPr="00753472">
        <w:rPr>
          <w:sz w:val="23"/>
          <w:szCs w:val="23"/>
        </w:rPr>
        <w:t>В соответствии с частью 7 статьи 104 Закона о контрактной системе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части 2 настоящей статьи, такая информация включается в этот реестр не позднее трех рабочих дней с даты принятия данного решения.</w:t>
      </w:r>
    </w:p>
    <w:p w14:paraId="68663B9F" w14:textId="77777777" w:rsidR="00DD2ABF" w:rsidRPr="00753472" w:rsidRDefault="00DD2ABF" w:rsidP="00753472">
      <w:pPr>
        <w:suppressAutoHyphens w:val="0"/>
        <w:ind w:firstLine="567"/>
        <w:jc w:val="both"/>
        <w:rPr>
          <w:sz w:val="23"/>
          <w:szCs w:val="23"/>
        </w:rPr>
      </w:pPr>
      <w:r w:rsidRPr="00753472">
        <w:rPr>
          <w:sz w:val="23"/>
          <w:szCs w:val="23"/>
        </w:rPr>
        <w:t>Согласно части 2 статьи 104 Закона о контрактной системе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В соответствии с абзацем 1 статьи 309 Гражданского кодекса Российской Федерации (далее -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14:paraId="350A27C4" w14:textId="77777777" w:rsidR="00DD2ABF" w:rsidRPr="00753472" w:rsidRDefault="00DD2ABF" w:rsidP="00753472">
      <w:pPr>
        <w:suppressAutoHyphens w:val="0"/>
        <w:ind w:firstLine="567"/>
        <w:jc w:val="both"/>
        <w:rPr>
          <w:sz w:val="23"/>
          <w:szCs w:val="23"/>
        </w:rPr>
      </w:pPr>
      <w:r w:rsidRPr="00753472">
        <w:rPr>
          <w:sz w:val="23"/>
          <w:szCs w:val="23"/>
        </w:rPr>
        <w:t>Из пункта 1 статьи 401 ГК РФ следует, что лицо признается виновным в неисполнение обязательства, если при той степени заботливости и осмотрительности, какая от него требовалась по характеру обязательства и условиям оборота, не приняло всех мер для надлежащего исполнения обязательства.</w:t>
      </w:r>
    </w:p>
    <w:p w14:paraId="61A45E59" w14:textId="77777777" w:rsidR="00DD2ABF" w:rsidRPr="00753472" w:rsidRDefault="00DD2ABF" w:rsidP="00753472">
      <w:pPr>
        <w:suppressAutoHyphens w:val="0"/>
        <w:ind w:firstLine="567"/>
        <w:jc w:val="both"/>
        <w:rPr>
          <w:sz w:val="23"/>
          <w:szCs w:val="23"/>
        </w:rPr>
      </w:pPr>
      <w:r w:rsidRPr="00753472">
        <w:rPr>
          <w:sz w:val="23"/>
          <w:szCs w:val="23"/>
        </w:rPr>
        <w:t>Пунктом 2 статьи 401 ГК РФ установлено, что отсутствие вины доказывается лицом, нарушившим обязательство.</w:t>
      </w:r>
    </w:p>
    <w:p w14:paraId="79C4557E" w14:textId="77777777" w:rsidR="00DD2ABF" w:rsidRPr="00753472" w:rsidRDefault="00DD2ABF" w:rsidP="00753472">
      <w:pPr>
        <w:suppressAutoHyphens w:val="0"/>
        <w:ind w:firstLine="567"/>
        <w:jc w:val="both"/>
        <w:rPr>
          <w:sz w:val="23"/>
          <w:szCs w:val="23"/>
        </w:rPr>
      </w:pPr>
      <w:r w:rsidRPr="00753472">
        <w:rPr>
          <w:sz w:val="23"/>
          <w:szCs w:val="23"/>
        </w:rPr>
        <w:t>В силу пункта 3 статьи 401 ГК РФ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7C10C8D1" w14:textId="77777777" w:rsidR="00DD2ABF" w:rsidRPr="00753472" w:rsidRDefault="00DD2ABF" w:rsidP="00753472">
      <w:pPr>
        <w:suppressAutoHyphens w:val="0"/>
        <w:ind w:firstLine="567"/>
        <w:jc w:val="both"/>
        <w:rPr>
          <w:sz w:val="23"/>
          <w:szCs w:val="23"/>
        </w:rPr>
      </w:pPr>
      <w:r w:rsidRPr="00753472">
        <w:rPr>
          <w:sz w:val="23"/>
          <w:szCs w:val="23"/>
        </w:rPr>
        <w:t>Согласно разъяснениям, указанным в абзаце 4 пункта 5 постановления Пленума Верховного Суда Российской Федерации от 24.03.2016 № 7 «О применении судами некоторых положений Гражданского кодекса Российской Федерации об ответственности за нарушение обязательств» 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w:t>
      </w:r>
    </w:p>
    <w:p w14:paraId="2AF4F87B" w14:textId="77777777" w:rsidR="00DD2ABF" w:rsidRPr="00753472" w:rsidRDefault="00DD2ABF" w:rsidP="00753472">
      <w:pPr>
        <w:suppressAutoHyphens w:val="0"/>
        <w:ind w:firstLine="567"/>
        <w:jc w:val="both"/>
        <w:rPr>
          <w:sz w:val="23"/>
          <w:szCs w:val="23"/>
        </w:rPr>
      </w:pPr>
      <w:r w:rsidRPr="00753472">
        <w:rPr>
          <w:sz w:val="23"/>
          <w:szCs w:val="23"/>
        </w:rPr>
        <w:t>В соответствии с абзацем 4 пункта 2 статьи 450 ГК РФ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12ED5895" w14:textId="77777777" w:rsidR="00DD2ABF" w:rsidRPr="00753472" w:rsidRDefault="0098261A" w:rsidP="00753472">
      <w:pPr>
        <w:suppressAutoHyphens w:val="0"/>
        <w:ind w:firstLine="567"/>
        <w:jc w:val="both"/>
        <w:rPr>
          <w:i/>
          <w:sz w:val="23"/>
          <w:szCs w:val="23"/>
        </w:rPr>
      </w:pPr>
      <w:r>
        <w:rPr>
          <w:sz w:val="23"/>
          <w:szCs w:val="23"/>
        </w:rPr>
        <w:lastRenderedPageBreak/>
        <w:t xml:space="preserve">25.02.2025 </w:t>
      </w:r>
      <w:r w:rsidR="00E1690C" w:rsidRPr="00753472">
        <w:rPr>
          <w:sz w:val="23"/>
          <w:szCs w:val="23"/>
        </w:rPr>
        <w:t xml:space="preserve">г. между заказчиком и заинтересованным лицом заключен </w:t>
      </w:r>
      <w:r w:rsidR="00BD5BD6">
        <w:rPr>
          <w:sz w:val="23"/>
          <w:szCs w:val="23"/>
        </w:rPr>
        <w:t>государственный</w:t>
      </w:r>
      <w:r w:rsidR="00E1690C" w:rsidRPr="00753472">
        <w:rPr>
          <w:sz w:val="23"/>
          <w:szCs w:val="23"/>
        </w:rPr>
        <w:t xml:space="preserve"> </w:t>
      </w:r>
      <w:r w:rsidR="00E1690C" w:rsidRPr="00C3517D">
        <w:rPr>
          <w:sz w:val="23"/>
          <w:szCs w:val="23"/>
        </w:rPr>
        <w:t xml:space="preserve">контракт </w:t>
      </w:r>
      <w:r w:rsidR="00C3517D" w:rsidRPr="00C3517D">
        <w:rPr>
          <w:sz w:val="23"/>
          <w:szCs w:val="23"/>
        </w:rPr>
        <w:t xml:space="preserve">№ 0816500000625000573 </w:t>
      </w:r>
      <w:r w:rsidR="00CB31F8">
        <w:rPr>
          <w:sz w:val="23"/>
          <w:szCs w:val="23"/>
        </w:rPr>
        <w:t>(реестровый номер контракта 2143536061025</w:t>
      </w:r>
      <w:r w:rsidR="00CB31F8" w:rsidRPr="00585155">
        <w:rPr>
          <w:sz w:val="23"/>
          <w:szCs w:val="23"/>
        </w:rPr>
        <w:t>000169</w:t>
      </w:r>
      <w:r w:rsidR="007F482F" w:rsidRPr="00753472">
        <w:rPr>
          <w:sz w:val="23"/>
          <w:szCs w:val="23"/>
        </w:rPr>
        <w:t>)</w:t>
      </w:r>
      <w:r w:rsidR="007F482F" w:rsidRPr="00753472">
        <w:rPr>
          <w:i/>
          <w:sz w:val="23"/>
          <w:szCs w:val="23"/>
        </w:rPr>
        <w:t xml:space="preserve"> </w:t>
      </w:r>
      <w:r w:rsidR="00DD2ABF" w:rsidRPr="00753472">
        <w:rPr>
          <w:i/>
          <w:sz w:val="23"/>
          <w:szCs w:val="23"/>
        </w:rPr>
        <w:t xml:space="preserve">(далее – контракт). </w:t>
      </w:r>
      <w:r w:rsidR="00E74002" w:rsidRPr="00753472">
        <w:rPr>
          <w:i/>
          <w:sz w:val="23"/>
          <w:szCs w:val="23"/>
        </w:rPr>
        <w:t xml:space="preserve"> </w:t>
      </w:r>
    </w:p>
    <w:p w14:paraId="366C1410" w14:textId="77777777" w:rsidR="00DD2ABF" w:rsidRPr="00753472" w:rsidRDefault="00DD2ABF" w:rsidP="00753472">
      <w:pPr>
        <w:suppressAutoHyphens w:val="0"/>
        <w:ind w:firstLine="567"/>
        <w:jc w:val="both"/>
        <w:rPr>
          <w:b/>
          <w:sz w:val="23"/>
          <w:szCs w:val="23"/>
        </w:rPr>
      </w:pPr>
      <w:r w:rsidRPr="00753472">
        <w:rPr>
          <w:b/>
          <w:sz w:val="23"/>
          <w:szCs w:val="23"/>
        </w:rPr>
        <w:t xml:space="preserve">Согласно разделу </w:t>
      </w:r>
      <w:r w:rsidR="00FA3EC0" w:rsidRPr="00753472">
        <w:rPr>
          <w:b/>
          <w:sz w:val="23"/>
          <w:szCs w:val="23"/>
        </w:rPr>
        <w:t>1</w:t>
      </w:r>
      <w:r w:rsidRPr="00753472">
        <w:rPr>
          <w:b/>
          <w:sz w:val="23"/>
          <w:szCs w:val="23"/>
        </w:rPr>
        <w:t xml:space="preserve"> контракта «</w:t>
      </w:r>
      <w:r w:rsidR="00E1690C" w:rsidRPr="00753472">
        <w:rPr>
          <w:b/>
          <w:sz w:val="23"/>
          <w:szCs w:val="23"/>
        </w:rPr>
        <w:t>Предмет</w:t>
      </w:r>
      <w:r w:rsidR="00A37AFE">
        <w:rPr>
          <w:b/>
          <w:sz w:val="23"/>
          <w:szCs w:val="23"/>
        </w:rPr>
        <w:t xml:space="preserve"> и цена</w:t>
      </w:r>
      <w:r w:rsidR="00E1690C" w:rsidRPr="00753472">
        <w:rPr>
          <w:b/>
          <w:sz w:val="23"/>
          <w:szCs w:val="23"/>
        </w:rPr>
        <w:t xml:space="preserve"> </w:t>
      </w:r>
      <w:r w:rsidR="00FA3EC0" w:rsidRPr="00753472">
        <w:rPr>
          <w:b/>
          <w:sz w:val="23"/>
          <w:szCs w:val="23"/>
        </w:rPr>
        <w:t>Контракта</w:t>
      </w:r>
      <w:r w:rsidR="008877AD" w:rsidRPr="00753472">
        <w:rPr>
          <w:b/>
          <w:sz w:val="23"/>
          <w:szCs w:val="23"/>
        </w:rPr>
        <w:t>»</w:t>
      </w:r>
      <w:r w:rsidRPr="00753472">
        <w:rPr>
          <w:b/>
          <w:sz w:val="23"/>
          <w:szCs w:val="23"/>
        </w:rPr>
        <w:t xml:space="preserve"> установлено следующее:</w:t>
      </w:r>
    </w:p>
    <w:p w14:paraId="6B4A6BAC" w14:textId="77777777" w:rsidR="00BD5BD6" w:rsidRPr="00BD5BD6" w:rsidRDefault="000E179C" w:rsidP="00BD5BD6">
      <w:pPr>
        <w:ind w:firstLine="708"/>
        <w:jc w:val="both"/>
        <w:rPr>
          <w:i/>
          <w:noProof/>
          <w:spacing w:val="-4"/>
          <w:sz w:val="23"/>
          <w:szCs w:val="23"/>
        </w:rPr>
      </w:pPr>
      <w:r w:rsidRPr="00753472">
        <w:rPr>
          <w:i/>
          <w:sz w:val="23"/>
          <w:szCs w:val="23"/>
        </w:rPr>
        <w:t>«</w:t>
      </w:r>
      <w:r w:rsidR="00BD5BD6" w:rsidRPr="00BD5BD6">
        <w:rPr>
          <w:i/>
          <w:noProof/>
          <w:spacing w:val="-4"/>
          <w:sz w:val="23"/>
          <w:szCs w:val="23"/>
        </w:rPr>
        <w:t>1.1. В сроки, установленные настоящим Контрактом, Поставщик обязуется поставить Заказчику наборы для матерей и новорожденных (далее – Товар), а Заказчик обязуется принять и оплатить за поставленный Товар.</w:t>
      </w:r>
    </w:p>
    <w:p w14:paraId="211198BA" w14:textId="77777777" w:rsidR="00A37AFE" w:rsidRDefault="00BD5BD6" w:rsidP="00BD5BD6">
      <w:pPr>
        <w:ind w:firstLine="708"/>
        <w:jc w:val="both"/>
        <w:rPr>
          <w:i/>
          <w:sz w:val="23"/>
          <w:szCs w:val="23"/>
        </w:rPr>
      </w:pPr>
      <w:r w:rsidRPr="00BD5BD6">
        <w:rPr>
          <w:i/>
          <w:noProof/>
          <w:spacing w:val="-4"/>
          <w:sz w:val="23"/>
          <w:szCs w:val="23"/>
        </w:rPr>
        <w:t>1.2. Наименование, количество, характеристики Товара, иные данные о Товаре определены Сторонами в приложении №1 к Контракту.</w:t>
      </w:r>
      <w:r w:rsidR="00A95C55" w:rsidRPr="00753472">
        <w:rPr>
          <w:i/>
          <w:sz w:val="23"/>
          <w:szCs w:val="23"/>
        </w:rPr>
        <w:t>».</w:t>
      </w:r>
    </w:p>
    <w:p w14:paraId="3B1CD922" w14:textId="77777777" w:rsidR="00A37AFE" w:rsidRDefault="00A37AFE" w:rsidP="00BD5BD6">
      <w:pPr>
        <w:ind w:firstLine="708"/>
        <w:jc w:val="both"/>
        <w:rPr>
          <w:i/>
          <w:sz w:val="23"/>
          <w:szCs w:val="23"/>
        </w:rPr>
      </w:pPr>
      <w:r>
        <w:rPr>
          <w:i/>
          <w:sz w:val="23"/>
          <w:szCs w:val="23"/>
        </w:rPr>
        <w:t>1.3</w:t>
      </w:r>
      <w:r w:rsidRPr="00A37AFE">
        <w:rPr>
          <w:i/>
          <w:sz w:val="23"/>
          <w:szCs w:val="23"/>
        </w:rPr>
        <w:t>. Цена Контракта составляет 3 692 014,44 (Три миллиона шестьсот девяносто две тысячи четырнадцать) рублей 44 копеек, НДС не облагается на основании пункта 2 статьи 346.11 Налогового кодекса РФ. Цена Контракта является твердой и определяется на весь срок исполнения Контракта, за исключением случаев, предусмотренных настоящим Контрактом или законодательством Российской Федерации.</w:t>
      </w:r>
    </w:p>
    <w:p w14:paraId="5CC2C4B7" w14:textId="77777777" w:rsidR="005D0242" w:rsidRPr="00753472" w:rsidRDefault="005D0242" w:rsidP="005D0242">
      <w:pPr>
        <w:suppressAutoHyphens w:val="0"/>
        <w:ind w:firstLine="567"/>
        <w:jc w:val="both"/>
        <w:rPr>
          <w:b/>
          <w:sz w:val="23"/>
          <w:szCs w:val="23"/>
        </w:rPr>
      </w:pPr>
      <w:r w:rsidRPr="00753472">
        <w:rPr>
          <w:b/>
          <w:sz w:val="23"/>
          <w:szCs w:val="23"/>
        </w:rPr>
        <w:t>Согласно разделу 2 контракта «</w:t>
      </w:r>
      <w:r>
        <w:rPr>
          <w:b/>
          <w:sz w:val="23"/>
          <w:szCs w:val="23"/>
        </w:rPr>
        <w:t>Порядок поставки и приемки Товара</w:t>
      </w:r>
      <w:r w:rsidRPr="00753472">
        <w:rPr>
          <w:b/>
          <w:sz w:val="23"/>
          <w:szCs w:val="23"/>
        </w:rPr>
        <w:t>» установлено следующее:</w:t>
      </w:r>
    </w:p>
    <w:p w14:paraId="370198BE" w14:textId="77777777" w:rsidR="005D0242" w:rsidRPr="00B2782B" w:rsidRDefault="005D0242" w:rsidP="005D0242">
      <w:pPr>
        <w:suppressAutoHyphens w:val="0"/>
        <w:ind w:firstLine="567"/>
        <w:jc w:val="both"/>
        <w:rPr>
          <w:i/>
          <w:sz w:val="23"/>
          <w:szCs w:val="23"/>
        </w:rPr>
      </w:pPr>
      <w:r>
        <w:rPr>
          <w:i/>
          <w:sz w:val="23"/>
          <w:szCs w:val="23"/>
        </w:rPr>
        <w:t xml:space="preserve">2.1. </w:t>
      </w:r>
      <w:r w:rsidRPr="00753472">
        <w:rPr>
          <w:i/>
          <w:sz w:val="23"/>
          <w:szCs w:val="23"/>
        </w:rPr>
        <w:t>«</w:t>
      </w:r>
      <w:r w:rsidRPr="00B2782B">
        <w:rPr>
          <w:i/>
          <w:sz w:val="23"/>
          <w:szCs w:val="23"/>
        </w:rPr>
        <w:t>Поставщик обязуется поставить Товар по Контракту в полном объеме в течение 3 месяцев со дня заключения государственного контракта.</w:t>
      </w:r>
    </w:p>
    <w:p w14:paraId="534D78F4" w14:textId="77777777" w:rsidR="005D0242" w:rsidRPr="00753472" w:rsidRDefault="005D0242" w:rsidP="005D0242">
      <w:pPr>
        <w:suppressAutoHyphens w:val="0"/>
        <w:jc w:val="both"/>
        <w:rPr>
          <w:i/>
          <w:sz w:val="23"/>
          <w:szCs w:val="23"/>
        </w:rPr>
      </w:pPr>
      <w:r w:rsidRPr="00B2782B">
        <w:rPr>
          <w:i/>
          <w:sz w:val="23"/>
          <w:szCs w:val="23"/>
        </w:rPr>
        <w:t>Место поставки Товара: Республика Саха (Якутия) согласно приложению №2 к Контракту.</w:t>
      </w:r>
    </w:p>
    <w:p w14:paraId="5E2610DD" w14:textId="77777777" w:rsidR="00A37AFE" w:rsidRPr="00A37AFE" w:rsidRDefault="00A37AFE" w:rsidP="00A37AFE">
      <w:pPr>
        <w:ind w:firstLine="708"/>
        <w:jc w:val="both"/>
        <w:rPr>
          <w:sz w:val="23"/>
          <w:szCs w:val="23"/>
        </w:rPr>
      </w:pPr>
      <w:r w:rsidRPr="00A37AFE">
        <w:rPr>
          <w:sz w:val="23"/>
          <w:szCs w:val="23"/>
        </w:rPr>
        <w:t xml:space="preserve">В соответствии с частью 8 статьи 95 Закона о контрактной системе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7561E186" w14:textId="77777777" w:rsidR="00A37AFE" w:rsidRPr="00A37AFE" w:rsidRDefault="00A37AFE" w:rsidP="00A37AFE">
      <w:pPr>
        <w:ind w:firstLine="708"/>
        <w:jc w:val="both"/>
        <w:rPr>
          <w:sz w:val="23"/>
          <w:szCs w:val="23"/>
        </w:rPr>
      </w:pPr>
      <w:r w:rsidRPr="00A37AFE">
        <w:rPr>
          <w:sz w:val="23"/>
          <w:szCs w:val="23"/>
        </w:rPr>
        <w:t>Согласно части 9 статьи 95 Закона о контрактной системе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4715B975" w14:textId="77777777" w:rsidR="00DD2ABF" w:rsidRPr="00753472" w:rsidRDefault="00DD2ABF" w:rsidP="00753472">
      <w:pPr>
        <w:suppressAutoHyphens w:val="0"/>
        <w:ind w:firstLine="567"/>
        <w:jc w:val="both"/>
        <w:rPr>
          <w:b/>
          <w:sz w:val="23"/>
          <w:szCs w:val="23"/>
        </w:rPr>
      </w:pPr>
      <w:r w:rsidRPr="00753472">
        <w:rPr>
          <w:b/>
          <w:sz w:val="23"/>
          <w:szCs w:val="23"/>
        </w:rPr>
        <w:t xml:space="preserve">Согласно разделу </w:t>
      </w:r>
      <w:r w:rsidR="0040025C" w:rsidRPr="00753472">
        <w:rPr>
          <w:b/>
          <w:sz w:val="23"/>
          <w:szCs w:val="23"/>
        </w:rPr>
        <w:t>9</w:t>
      </w:r>
      <w:r w:rsidRPr="00753472">
        <w:rPr>
          <w:b/>
          <w:sz w:val="23"/>
          <w:szCs w:val="23"/>
        </w:rPr>
        <w:t xml:space="preserve"> контракта «</w:t>
      </w:r>
      <w:r w:rsidR="0040025C" w:rsidRPr="00753472">
        <w:rPr>
          <w:b/>
          <w:sz w:val="23"/>
          <w:szCs w:val="23"/>
        </w:rPr>
        <w:t>Р</w:t>
      </w:r>
      <w:r w:rsidR="00663A03" w:rsidRPr="00753472">
        <w:rPr>
          <w:b/>
          <w:sz w:val="23"/>
          <w:szCs w:val="23"/>
        </w:rPr>
        <w:t>астор</w:t>
      </w:r>
      <w:r w:rsidR="0040025C" w:rsidRPr="00753472">
        <w:rPr>
          <w:b/>
          <w:sz w:val="23"/>
          <w:szCs w:val="23"/>
        </w:rPr>
        <w:t>жение</w:t>
      </w:r>
      <w:r w:rsidR="00663A03" w:rsidRPr="00753472">
        <w:rPr>
          <w:b/>
          <w:sz w:val="23"/>
          <w:szCs w:val="23"/>
        </w:rPr>
        <w:t xml:space="preserve"> Контракта</w:t>
      </w:r>
      <w:r w:rsidRPr="00753472">
        <w:rPr>
          <w:b/>
          <w:sz w:val="23"/>
          <w:szCs w:val="23"/>
        </w:rPr>
        <w:t xml:space="preserve">» </w:t>
      </w:r>
      <w:r w:rsidR="0023618D" w:rsidRPr="00753472">
        <w:rPr>
          <w:b/>
          <w:sz w:val="23"/>
          <w:szCs w:val="23"/>
        </w:rPr>
        <w:t>установлено следующее</w:t>
      </w:r>
      <w:r w:rsidRPr="00753472">
        <w:rPr>
          <w:b/>
          <w:sz w:val="23"/>
          <w:szCs w:val="23"/>
        </w:rPr>
        <w:t>:</w:t>
      </w:r>
    </w:p>
    <w:p w14:paraId="27788703" w14:textId="77777777" w:rsidR="005D0242" w:rsidRPr="005D0242" w:rsidRDefault="005D0242" w:rsidP="005D0242">
      <w:pPr>
        <w:suppressAutoHyphens w:val="0"/>
        <w:ind w:firstLine="567"/>
        <w:jc w:val="both"/>
        <w:rPr>
          <w:i/>
          <w:sz w:val="23"/>
          <w:szCs w:val="23"/>
        </w:rPr>
      </w:pPr>
      <w:r w:rsidRPr="005D0242">
        <w:rPr>
          <w:i/>
          <w:sz w:val="23"/>
          <w:szCs w:val="23"/>
        </w:rP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5E038D5" w14:textId="77777777" w:rsidR="005D0242" w:rsidRPr="005D0242" w:rsidRDefault="005D0242" w:rsidP="005D0242">
      <w:pPr>
        <w:suppressAutoHyphens w:val="0"/>
        <w:ind w:firstLine="567"/>
        <w:jc w:val="both"/>
        <w:rPr>
          <w:i/>
          <w:sz w:val="23"/>
          <w:szCs w:val="23"/>
        </w:rPr>
      </w:pPr>
      <w:r w:rsidRPr="005D0242">
        <w:rPr>
          <w:i/>
          <w:sz w:val="23"/>
          <w:szCs w:val="23"/>
        </w:rPr>
        <w:t>9.2. По соглашению Сторон допускается расторжение Контракта, если это не противоречит законодательству Российской Федерации.</w:t>
      </w:r>
    </w:p>
    <w:p w14:paraId="15F12CCE" w14:textId="77777777" w:rsidR="005D0242" w:rsidRPr="005D0242" w:rsidRDefault="005D0242" w:rsidP="005D0242">
      <w:pPr>
        <w:suppressAutoHyphens w:val="0"/>
        <w:ind w:firstLine="567"/>
        <w:jc w:val="both"/>
        <w:rPr>
          <w:i/>
          <w:sz w:val="23"/>
          <w:szCs w:val="23"/>
        </w:rPr>
      </w:pPr>
      <w:r w:rsidRPr="005D0242">
        <w:rPr>
          <w:i/>
          <w:sz w:val="23"/>
          <w:szCs w:val="23"/>
        </w:rPr>
        <w:t>9.3. 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данного вида обязательства.</w:t>
      </w:r>
    </w:p>
    <w:p w14:paraId="6050A41D" w14:textId="77777777" w:rsidR="005D0242" w:rsidRPr="005D0242" w:rsidRDefault="005D0242" w:rsidP="005D0242">
      <w:pPr>
        <w:suppressAutoHyphens w:val="0"/>
        <w:ind w:firstLine="567"/>
        <w:jc w:val="both"/>
        <w:rPr>
          <w:i/>
          <w:sz w:val="23"/>
          <w:szCs w:val="23"/>
        </w:rPr>
      </w:pPr>
      <w:r w:rsidRPr="005D0242">
        <w:rPr>
          <w:i/>
          <w:sz w:val="23"/>
          <w:szCs w:val="23"/>
        </w:rPr>
        <w:t>9.4.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0B4DF1B" w14:textId="77777777" w:rsidR="005D0242" w:rsidRPr="005D0242" w:rsidRDefault="005D0242" w:rsidP="005D0242">
      <w:pPr>
        <w:suppressAutoHyphens w:val="0"/>
        <w:ind w:firstLine="567"/>
        <w:jc w:val="both"/>
        <w:rPr>
          <w:i/>
          <w:sz w:val="23"/>
          <w:szCs w:val="23"/>
        </w:rPr>
      </w:pPr>
      <w:r w:rsidRPr="005D0242">
        <w:rPr>
          <w:i/>
          <w:sz w:val="23"/>
          <w:szCs w:val="23"/>
        </w:rPr>
        <w:t xml:space="preserve">9.5. Заказчик может в любое время до поставки Товара отказаться от исполнения Контракта, уплатив Поставщику часть установленной цены пропорционально части Товара, поставленной до получения извещения об отказе Заказчика от исполнения Контракта. Заказчик также обязан возместить Поставщику убытки, причиненные прекращением Контракта, в пределах разницы между ценой, определенной за поставку Товара, и частью цены, выплаченной за поставленный Товар. </w:t>
      </w:r>
    </w:p>
    <w:p w14:paraId="05DFB7E0" w14:textId="77777777" w:rsidR="005D0242" w:rsidRPr="005D0242" w:rsidRDefault="005D0242" w:rsidP="005D0242">
      <w:pPr>
        <w:suppressAutoHyphens w:val="0"/>
        <w:ind w:firstLine="567"/>
        <w:jc w:val="both"/>
        <w:rPr>
          <w:i/>
          <w:sz w:val="23"/>
          <w:szCs w:val="23"/>
        </w:rPr>
      </w:pPr>
      <w:r w:rsidRPr="005D0242">
        <w:rPr>
          <w:i/>
          <w:sz w:val="23"/>
          <w:szCs w:val="23"/>
        </w:rPr>
        <w:t>9.6. Заказчик обязан принять решение об одностороннем отказе от исполнения контракта в случаях, установленных частью 15 статьи 95 Закона №44-ФЗ и относящихся к предмету Контракта.</w:t>
      </w:r>
    </w:p>
    <w:p w14:paraId="729DAE2A" w14:textId="77777777" w:rsidR="005D0242" w:rsidRPr="005D0242" w:rsidRDefault="005D0242" w:rsidP="005D0242">
      <w:pPr>
        <w:suppressAutoHyphens w:val="0"/>
        <w:ind w:firstLine="567"/>
        <w:jc w:val="both"/>
        <w:rPr>
          <w:i/>
          <w:sz w:val="23"/>
          <w:szCs w:val="23"/>
        </w:rPr>
      </w:pPr>
      <w:r w:rsidRPr="005D0242">
        <w:rPr>
          <w:i/>
          <w:sz w:val="23"/>
          <w:szCs w:val="23"/>
        </w:rPr>
        <w:t>9.7.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262F7E64" w14:textId="77777777" w:rsidR="005D0242" w:rsidRPr="005D0242" w:rsidRDefault="005D0242" w:rsidP="005D0242">
      <w:pPr>
        <w:suppressAutoHyphens w:val="0"/>
        <w:ind w:firstLine="567"/>
        <w:jc w:val="both"/>
        <w:rPr>
          <w:i/>
          <w:sz w:val="23"/>
          <w:szCs w:val="23"/>
        </w:rPr>
      </w:pPr>
      <w:r w:rsidRPr="005D0242">
        <w:rPr>
          <w:i/>
          <w:sz w:val="23"/>
          <w:szCs w:val="23"/>
        </w:rPr>
        <w:t>9.8.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настоящим разделом являются основанием для одностороннего отказа Заказчика от исполнения Контракта.</w:t>
      </w:r>
    </w:p>
    <w:p w14:paraId="071082FF" w14:textId="77777777" w:rsidR="005D0242" w:rsidRDefault="005D0242" w:rsidP="005D0242">
      <w:pPr>
        <w:suppressAutoHyphens w:val="0"/>
        <w:ind w:firstLine="567"/>
        <w:jc w:val="both"/>
        <w:rPr>
          <w:i/>
          <w:sz w:val="23"/>
          <w:szCs w:val="23"/>
        </w:rPr>
      </w:pPr>
      <w:r w:rsidRPr="005D0242">
        <w:rPr>
          <w:i/>
          <w:sz w:val="23"/>
          <w:szCs w:val="23"/>
        </w:rPr>
        <w:lastRenderedPageBreak/>
        <w:t>9.9. Односторонний отказ Поставщика от исполнения Контракта по основаниям, предусмотренным Гражданским кодексом РФ не предусмотрен.</w:t>
      </w:r>
    </w:p>
    <w:p w14:paraId="1F7E1AC0" w14:textId="77777777" w:rsidR="008D56F8" w:rsidRPr="00753472" w:rsidRDefault="000A3173" w:rsidP="005D0242">
      <w:pPr>
        <w:suppressAutoHyphens w:val="0"/>
        <w:ind w:firstLine="567"/>
        <w:jc w:val="both"/>
        <w:rPr>
          <w:sz w:val="23"/>
          <w:szCs w:val="23"/>
        </w:rPr>
      </w:pPr>
      <w:r w:rsidRPr="005D0242">
        <w:rPr>
          <w:sz w:val="23"/>
          <w:szCs w:val="23"/>
        </w:rPr>
        <w:t xml:space="preserve">Из решения об одностороннем расторжении контракта следует, что </w:t>
      </w:r>
      <w:r w:rsidR="005D0242" w:rsidRPr="005D0242">
        <w:rPr>
          <w:sz w:val="23"/>
          <w:szCs w:val="23"/>
        </w:rPr>
        <w:t xml:space="preserve">заказчиком </w:t>
      </w:r>
      <w:r w:rsidR="0023618D" w:rsidRPr="005D0242">
        <w:rPr>
          <w:sz w:val="23"/>
          <w:szCs w:val="23"/>
        </w:rPr>
        <w:t>в рамках осуществления контроля за исполнением заинтересованным лицом обязательств по контракту были выявлены грубые нарушения, выразившиеся в неисполнении обязательств</w:t>
      </w:r>
      <w:r w:rsidR="005D0242" w:rsidRPr="005D0242">
        <w:rPr>
          <w:sz w:val="23"/>
          <w:szCs w:val="23"/>
        </w:rPr>
        <w:t xml:space="preserve"> по контракту в полном объеме</w:t>
      </w:r>
      <w:r w:rsidR="0023618D" w:rsidRPr="005D0242">
        <w:rPr>
          <w:sz w:val="23"/>
          <w:szCs w:val="23"/>
        </w:rPr>
        <w:t>, также не устранении выявленных нарушений</w:t>
      </w:r>
      <w:r w:rsidR="008D56F8" w:rsidRPr="005D0242">
        <w:rPr>
          <w:sz w:val="23"/>
          <w:szCs w:val="23"/>
        </w:rPr>
        <w:t>.</w:t>
      </w:r>
    </w:p>
    <w:p w14:paraId="43D4EE5F" w14:textId="77777777" w:rsidR="00DD2ABF" w:rsidRPr="00753472" w:rsidRDefault="00DD2ABF" w:rsidP="00753472">
      <w:pPr>
        <w:suppressAutoHyphens w:val="0"/>
        <w:ind w:firstLine="567"/>
        <w:jc w:val="both"/>
        <w:rPr>
          <w:sz w:val="23"/>
          <w:szCs w:val="23"/>
        </w:rPr>
      </w:pPr>
      <w:r w:rsidRPr="00753472">
        <w:rPr>
          <w:sz w:val="23"/>
          <w:szCs w:val="23"/>
        </w:rPr>
        <w:t>Пунктом 1 части 12.1 статьи 95 Закона о контрактной системе предусмотрено, что в случае принятия Заказчиком предусмотренного частью 9 статьи 95 Закона о контрактной системе решения об одностороннем отказе от исполнения контракта, заключенного по результатам проведения электронных процедур, закрытых электронных процедур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5AC99C4F" w14:textId="77777777" w:rsidR="00DD2ABF" w:rsidRPr="00753472" w:rsidRDefault="0023618D" w:rsidP="00753472">
      <w:pPr>
        <w:suppressAutoHyphens w:val="0"/>
        <w:ind w:firstLine="567"/>
        <w:jc w:val="both"/>
        <w:rPr>
          <w:sz w:val="23"/>
          <w:szCs w:val="23"/>
        </w:rPr>
      </w:pPr>
      <w:r w:rsidRPr="00753472">
        <w:rPr>
          <w:sz w:val="23"/>
          <w:szCs w:val="23"/>
        </w:rPr>
        <w:t>13.08.2025</w:t>
      </w:r>
      <w:r w:rsidR="008D56F8" w:rsidRPr="00753472">
        <w:rPr>
          <w:sz w:val="23"/>
          <w:szCs w:val="23"/>
        </w:rPr>
        <w:t xml:space="preserve"> </w:t>
      </w:r>
      <w:r w:rsidR="00DD2ABF" w:rsidRPr="00753472">
        <w:rPr>
          <w:sz w:val="23"/>
          <w:szCs w:val="23"/>
        </w:rPr>
        <w:t>г. Заказчиком принято решение об одностороннем расторжении контракта.</w:t>
      </w:r>
    </w:p>
    <w:p w14:paraId="037E6ED3" w14:textId="77777777" w:rsidR="00DD2ABF" w:rsidRPr="00753472" w:rsidRDefault="00DD2ABF" w:rsidP="00753472">
      <w:pPr>
        <w:suppressAutoHyphens w:val="0"/>
        <w:ind w:firstLine="567"/>
        <w:jc w:val="both"/>
        <w:rPr>
          <w:sz w:val="23"/>
          <w:szCs w:val="23"/>
        </w:rPr>
      </w:pPr>
      <w:r w:rsidRPr="00753472">
        <w:rPr>
          <w:sz w:val="23"/>
          <w:szCs w:val="23"/>
        </w:rPr>
        <w:t>В соответствии с требованиями пункта 1 части 12.1 статьи 95 Закона о контрактной системе Заказ</w:t>
      </w:r>
      <w:r w:rsidR="000E179C" w:rsidRPr="00753472">
        <w:rPr>
          <w:sz w:val="23"/>
          <w:szCs w:val="23"/>
        </w:rPr>
        <w:t xml:space="preserve">чиком </w:t>
      </w:r>
      <w:r w:rsidR="0023618D" w:rsidRPr="00753472">
        <w:rPr>
          <w:sz w:val="23"/>
          <w:szCs w:val="23"/>
        </w:rPr>
        <w:t>13.08.2025</w:t>
      </w:r>
      <w:r w:rsidR="008D56F8" w:rsidRPr="00753472">
        <w:rPr>
          <w:sz w:val="23"/>
          <w:szCs w:val="23"/>
        </w:rPr>
        <w:t xml:space="preserve"> </w:t>
      </w:r>
      <w:r w:rsidRPr="00753472">
        <w:rPr>
          <w:sz w:val="23"/>
          <w:szCs w:val="23"/>
        </w:rPr>
        <w:t xml:space="preserve">г. Решение об одностороннем отказе от исполнения контракта, размещено в ЕИС. </w:t>
      </w:r>
      <w:r w:rsidR="00987D15" w:rsidRPr="00753472">
        <w:rPr>
          <w:sz w:val="23"/>
          <w:szCs w:val="23"/>
        </w:rPr>
        <w:t xml:space="preserve"> </w:t>
      </w:r>
    </w:p>
    <w:p w14:paraId="246E4C40" w14:textId="77777777" w:rsidR="00DD2ABF" w:rsidRPr="00753472" w:rsidRDefault="00DD2ABF" w:rsidP="00753472">
      <w:pPr>
        <w:suppressAutoHyphens w:val="0"/>
        <w:ind w:firstLine="567"/>
        <w:jc w:val="both"/>
        <w:rPr>
          <w:sz w:val="23"/>
          <w:szCs w:val="23"/>
        </w:rPr>
      </w:pPr>
      <w:r w:rsidRPr="00753472">
        <w:rPr>
          <w:sz w:val="23"/>
          <w:szCs w:val="23"/>
        </w:rPr>
        <w:t>Согласно пункту 2 части 12.1 статьи 95 Закона о контрактной системе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части 12.1 статьи 95 Закона о контрактной системе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пунктом 2 части 12.1 статьи 95 Закона о контрактной системе такого решения в единой информационной системе в соответствии с часовой зоной, в которой расположен поставщик (подрядчик, исполнитель).</w:t>
      </w:r>
    </w:p>
    <w:p w14:paraId="3670048C" w14:textId="77777777" w:rsidR="00DD2ABF" w:rsidRPr="00753472" w:rsidRDefault="00DD2ABF" w:rsidP="00753472">
      <w:pPr>
        <w:suppressAutoHyphens w:val="0"/>
        <w:ind w:firstLine="567"/>
        <w:jc w:val="both"/>
        <w:rPr>
          <w:sz w:val="23"/>
          <w:szCs w:val="23"/>
        </w:rPr>
      </w:pPr>
      <w:r w:rsidRPr="00753472">
        <w:rPr>
          <w:sz w:val="23"/>
          <w:szCs w:val="23"/>
        </w:rPr>
        <w:t>В силу пункта 3 части 12.1 статьи 95 Закона о контрактной системе поступление решения об одностороннем отказе от исполнения контракта в соответствии с пунктом 2 части 12.1 статьи 95 Закона о контрактной системе считается надлежащим уведомлением поставщика (подрядчика, исполнителя) об одностороннем отказе от исполнения контракта.</w:t>
      </w:r>
    </w:p>
    <w:p w14:paraId="026B4BC6" w14:textId="77777777" w:rsidR="00DD2ABF" w:rsidRPr="00753472" w:rsidRDefault="00DD2ABF" w:rsidP="00753472">
      <w:pPr>
        <w:suppressAutoHyphens w:val="0"/>
        <w:ind w:firstLine="567"/>
        <w:jc w:val="both"/>
        <w:rPr>
          <w:sz w:val="23"/>
          <w:szCs w:val="23"/>
        </w:rPr>
      </w:pPr>
      <w:r w:rsidRPr="00753472">
        <w:rPr>
          <w:sz w:val="23"/>
          <w:szCs w:val="23"/>
        </w:rPr>
        <w:t>На основании изложенного, датой надлежащего уведомления подрядчика о принятом З</w:t>
      </w:r>
      <w:r w:rsidR="007655C0" w:rsidRPr="00753472">
        <w:rPr>
          <w:sz w:val="23"/>
          <w:szCs w:val="23"/>
        </w:rPr>
        <w:t xml:space="preserve">аказчиком решении является </w:t>
      </w:r>
      <w:r w:rsidR="0071041F">
        <w:rPr>
          <w:sz w:val="23"/>
          <w:szCs w:val="23"/>
        </w:rPr>
        <w:t>12</w:t>
      </w:r>
      <w:r w:rsidR="0023618D" w:rsidRPr="00753472">
        <w:rPr>
          <w:sz w:val="23"/>
          <w:szCs w:val="23"/>
        </w:rPr>
        <w:t>.08.2025</w:t>
      </w:r>
      <w:r w:rsidR="008D56F8" w:rsidRPr="00753472">
        <w:rPr>
          <w:sz w:val="23"/>
          <w:szCs w:val="23"/>
        </w:rPr>
        <w:t xml:space="preserve"> </w:t>
      </w:r>
      <w:r w:rsidR="00C1495F" w:rsidRPr="00753472">
        <w:rPr>
          <w:sz w:val="23"/>
          <w:szCs w:val="23"/>
        </w:rPr>
        <w:t>г</w:t>
      </w:r>
      <w:r w:rsidRPr="00753472">
        <w:rPr>
          <w:sz w:val="23"/>
          <w:szCs w:val="23"/>
        </w:rPr>
        <w:t>.</w:t>
      </w:r>
    </w:p>
    <w:p w14:paraId="6946A765" w14:textId="77777777" w:rsidR="00DD2ABF" w:rsidRPr="00753472" w:rsidRDefault="00DD2ABF" w:rsidP="00753472">
      <w:pPr>
        <w:suppressAutoHyphens w:val="0"/>
        <w:ind w:firstLine="567"/>
        <w:jc w:val="both"/>
        <w:rPr>
          <w:sz w:val="23"/>
          <w:szCs w:val="23"/>
        </w:rPr>
      </w:pPr>
      <w:r w:rsidRPr="00753472">
        <w:rPr>
          <w:sz w:val="23"/>
          <w:szCs w:val="23"/>
        </w:rPr>
        <w:t>Согласно</w:t>
      </w:r>
      <w:r w:rsidR="000E179C" w:rsidRPr="00753472">
        <w:rPr>
          <w:sz w:val="23"/>
          <w:szCs w:val="23"/>
        </w:rPr>
        <w:t xml:space="preserve"> сведениям, из ЕИС </w:t>
      </w:r>
      <w:r w:rsidR="0071041F">
        <w:rPr>
          <w:sz w:val="23"/>
          <w:szCs w:val="23"/>
        </w:rPr>
        <w:t>12</w:t>
      </w:r>
      <w:r w:rsidR="0023618D" w:rsidRPr="00753472">
        <w:rPr>
          <w:sz w:val="23"/>
          <w:szCs w:val="23"/>
        </w:rPr>
        <w:t xml:space="preserve">.08.2025 </w:t>
      </w:r>
      <w:r w:rsidRPr="00753472">
        <w:rPr>
          <w:sz w:val="23"/>
          <w:szCs w:val="23"/>
        </w:rPr>
        <w:t>г. поставщиком получено решение об одностороннем отказе.</w:t>
      </w:r>
    </w:p>
    <w:p w14:paraId="5690BDEF" w14:textId="77777777" w:rsidR="00DD2ABF" w:rsidRPr="00753472" w:rsidRDefault="00DD2ABF" w:rsidP="00753472">
      <w:pPr>
        <w:suppressAutoHyphens w:val="0"/>
        <w:ind w:firstLine="567"/>
        <w:jc w:val="both"/>
        <w:rPr>
          <w:sz w:val="23"/>
          <w:szCs w:val="23"/>
        </w:rPr>
      </w:pPr>
      <w:r w:rsidRPr="00753472">
        <w:rPr>
          <w:sz w:val="23"/>
          <w:szCs w:val="23"/>
        </w:rPr>
        <w:t>Частью 13 статьи 95 Закона о контрактной системе установлено, что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09D36E6B" w14:textId="77777777" w:rsidR="00ED6D8B" w:rsidRPr="00753472" w:rsidRDefault="00DD2ABF" w:rsidP="00753472">
      <w:pPr>
        <w:suppressAutoHyphens w:val="0"/>
        <w:ind w:firstLine="567"/>
        <w:jc w:val="both"/>
        <w:rPr>
          <w:sz w:val="23"/>
          <w:szCs w:val="23"/>
        </w:rPr>
      </w:pPr>
      <w:r w:rsidRPr="00753472">
        <w:rPr>
          <w:sz w:val="23"/>
          <w:szCs w:val="23"/>
        </w:rPr>
        <w:t>Таки</w:t>
      </w:r>
      <w:r w:rsidR="000E179C" w:rsidRPr="00753472">
        <w:rPr>
          <w:sz w:val="23"/>
          <w:szCs w:val="23"/>
        </w:rPr>
        <w:t xml:space="preserve">м образом, Заказчиком </w:t>
      </w:r>
      <w:r w:rsidR="00126CCB">
        <w:rPr>
          <w:sz w:val="23"/>
          <w:szCs w:val="23"/>
        </w:rPr>
        <w:t>25</w:t>
      </w:r>
      <w:r w:rsidR="0023618D" w:rsidRPr="00753472">
        <w:rPr>
          <w:sz w:val="23"/>
          <w:szCs w:val="23"/>
        </w:rPr>
        <w:t xml:space="preserve">.08.2025 </w:t>
      </w:r>
      <w:r w:rsidRPr="00753472">
        <w:rPr>
          <w:sz w:val="23"/>
          <w:szCs w:val="23"/>
        </w:rPr>
        <w:t xml:space="preserve">г. контракт расторгнут. </w:t>
      </w:r>
    </w:p>
    <w:p w14:paraId="0F3FA443" w14:textId="77777777" w:rsidR="00ED6D8B" w:rsidRPr="00753472" w:rsidRDefault="00ED6D8B" w:rsidP="00753472">
      <w:pPr>
        <w:suppressAutoHyphens w:val="0"/>
        <w:ind w:firstLine="567"/>
        <w:jc w:val="both"/>
        <w:rPr>
          <w:sz w:val="23"/>
          <w:szCs w:val="23"/>
        </w:rPr>
      </w:pPr>
      <w:r w:rsidRPr="00753472">
        <w:rPr>
          <w:sz w:val="23"/>
          <w:szCs w:val="23"/>
        </w:rPr>
        <w:t xml:space="preserve">Из чего следует, что порядок одностороннего расторжения контракта соблюден.  </w:t>
      </w:r>
    </w:p>
    <w:p w14:paraId="178D6A52" w14:textId="77777777" w:rsidR="00DD2ABF" w:rsidRPr="00753472" w:rsidRDefault="00DD2ABF" w:rsidP="00753472">
      <w:pPr>
        <w:suppressAutoHyphens w:val="0"/>
        <w:ind w:firstLine="567"/>
        <w:jc w:val="both"/>
        <w:rPr>
          <w:b/>
          <w:sz w:val="23"/>
          <w:szCs w:val="23"/>
          <w:u w:val="single"/>
        </w:rPr>
      </w:pPr>
      <w:r w:rsidRPr="00753472">
        <w:rPr>
          <w:b/>
          <w:sz w:val="23"/>
          <w:szCs w:val="23"/>
          <w:u w:val="single"/>
        </w:rPr>
        <w:t>Материалами дела установлено следующее:</w:t>
      </w:r>
    </w:p>
    <w:p w14:paraId="2734864F" w14:textId="77777777" w:rsidR="006B5FEA" w:rsidRPr="00510A8C" w:rsidRDefault="00C1495F" w:rsidP="00510A8C">
      <w:pPr>
        <w:pStyle w:val="a6"/>
        <w:numPr>
          <w:ilvl w:val="2"/>
          <w:numId w:val="20"/>
        </w:numPr>
        <w:suppressAutoHyphens w:val="0"/>
        <w:jc w:val="both"/>
        <w:rPr>
          <w:sz w:val="23"/>
          <w:szCs w:val="23"/>
        </w:rPr>
      </w:pPr>
      <w:r w:rsidRPr="00510A8C">
        <w:rPr>
          <w:sz w:val="23"/>
          <w:szCs w:val="23"/>
        </w:rPr>
        <w:t xml:space="preserve">между заказчиком и заинтересованным лицом заключен </w:t>
      </w:r>
      <w:r w:rsidR="00116B40" w:rsidRPr="00510A8C">
        <w:rPr>
          <w:sz w:val="23"/>
          <w:szCs w:val="23"/>
        </w:rPr>
        <w:t>государственный</w:t>
      </w:r>
      <w:r w:rsidRPr="00510A8C">
        <w:rPr>
          <w:sz w:val="23"/>
          <w:szCs w:val="23"/>
        </w:rPr>
        <w:t xml:space="preserve"> контракт</w:t>
      </w:r>
      <w:r w:rsidR="006B5FEA" w:rsidRPr="00510A8C">
        <w:rPr>
          <w:sz w:val="23"/>
          <w:szCs w:val="23"/>
        </w:rPr>
        <w:t>.</w:t>
      </w:r>
    </w:p>
    <w:p w14:paraId="25115938" w14:textId="77777777" w:rsidR="00D619B5" w:rsidRDefault="00D619B5" w:rsidP="00753472">
      <w:pPr>
        <w:suppressAutoHyphens w:val="0"/>
        <w:ind w:firstLine="567"/>
        <w:jc w:val="both"/>
        <w:rPr>
          <w:sz w:val="23"/>
          <w:szCs w:val="23"/>
        </w:rPr>
      </w:pPr>
      <w:r>
        <w:rPr>
          <w:b/>
          <w:sz w:val="23"/>
          <w:szCs w:val="23"/>
        </w:rPr>
        <w:t>10.02</w:t>
      </w:r>
      <w:r w:rsidR="00CB2225" w:rsidRPr="00753472">
        <w:rPr>
          <w:b/>
          <w:sz w:val="23"/>
          <w:szCs w:val="23"/>
        </w:rPr>
        <w:t>.2025</w:t>
      </w:r>
      <w:r w:rsidR="00CB2225" w:rsidRPr="00753472">
        <w:rPr>
          <w:sz w:val="23"/>
          <w:szCs w:val="23"/>
        </w:rPr>
        <w:t xml:space="preserve"> </w:t>
      </w:r>
      <w:r>
        <w:rPr>
          <w:sz w:val="23"/>
          <w:szCs w:val="23"/>
        </w:rPr>
        <w:t>заинтересованным лицом заключен договор поставки комплектов детской одежды №</w:t>
      </w:r>
      <w:r w:rsidRPr="00094AA9">
        <w:rPr>
          <w:spacing w:val="-2"/>
          <w:sz w:val="22"/>
          <w:szCs w:val="22"/>
        </w:rPr>
        <w:t>10.02/2025 с ООО «Легенда»</w:t>
      </w:r>
      <w:r>
        <w:rPr>
          <w:sz w:val="23"/>
          <w:szCs w:val="23"/>
        </w:rPr>
        <w:t>.</w:t>
      </w:r>
    </w:p>
    <w:p w14:paraId="25988EFD" w14:textId="77777777" w:rsidR="00D619B5" w:rsidRPr="008F537E" w:rsidRDefault="00D619B5" w:rsidP="00753472">
      <w:pPr>
        <w:suppressAutoHyphens w:val="0"/>
        <w:ind w:firstLine="567"/>
        <w:jc w:val="both"/>
        <w:rPr>
          <w:spacing w:val="-2"/>
          <w:sz w:val="23"/>
          <w:szCs w:val="23"/>
        </w:rPr>
      </w:pPr>
      <w:r>
        <w:rPr>
          <w:b/>
          <w:sz w:val="23"/>
          <w:szCs w:val="23"/>
        </w:rPr>
        <w:t>10.03</w:t>
      </w:r>
      <w:r w:rsidR="00CB2225" w:rsidRPr="00753472">
        <w:rPr>
          <w:b/>
          <w:sz w:val="23"/>
          <w:szCs w:val="23"/>
        </w:rPr>
        <w:t>.2025</w:t>
      </w:r>
      <w:r w:rsidR="00CB2225" w:rsidRPr="00753472">
        <w:rPr>
          <w:sz w:val="23"/>
          <w:szCs w:val="23"/>
        </w:rPr>
        <w:t xml:space="preserve"> </w:t>
      </w:r>
      <w:r>
        <w:rPr>
          <w:sz w:val="23"/>
          <w:szCs w:val="23"/>
        </w:rPr>
        <w:t xml:space="preserve">заинтересованным лицом заключен договор поставки </w:t>
      </w:r>
      <w:r w:rsidRPr="00094AA9">
        <w:rPr>
          <w:spacing w:val="-2"/>
          <w:sz w:val="22"/>
          <w:szCs w:val="22"/>
        </w:rPr>
        <w:t>полотенец махровых (простынок для купания) № 10-25 с ООО «Шанс»</w:t>
      </w:r>
      <w:r>
        <w:rPr>
          <w:spacing w:val="-2"/>
          <w:sz w:val="22"/>
          <w:szCs w:val="22"/>
        </w:rPr>
        <w:t>.</w:t>
      </w:r>
    </w:p>
    <w:p w14:paraId="68B24AFC" w14:textId="77777777" w:rsidR="00FE52FA" w:rsidRPr="008F537E" w:rsidRDefault="00FE52FA" w:rsidP="00753472">
      <w:pPr>
        <w:suppressAutoHyphens w:val="0"/>
        <w:ind w:firstLine="567"/>
        <w:jc w:val="both"/>
        <w:rPr>
          <w:sz w:val="23"/>
          <w:szCs w:val="23"/>
        </w:rPr>
      </w:pPr>
      <w:r w:rsidRPr="008F537E">
        <w:rPr>
          <w:b/>
          <w:sz w:val="23"/>
          <w:szCs w:val="23"/>
        </w:rPr>
        <w:t>31.03</w:t>
      </w:r>
      <w:r w:rsidR="00CB2225" w:rsidRPr="008F537E">
        <w:rPr>
          <w:b/>
          <w:sz w:val="23"/>
          <w:szCs w:val="23"/>
        </w:rPr>
        <w:t>.2025</w:t>
      </w:r>
      <w:r w:rsidR="00CB2225" w:rsidRPr="008F537E">
        <w:rPr>
          <w:sz w:val="23"/>
          <w:szCs w:val="23"/>
        </w:rPr>
        <w:t xml:space="preserve"> </w:t>
      </w:r>
      <w:r w:rsidRPr="008F537E">
        <w:rPr>
          <w:sz w:val="23"/>
          <w:szCs w:val="23"/>
        </w:rPr>
        <w:t xml:space="preserve">в адрес заинтересованного лица поступило информационное письмо </w:t>
      </w:r>
      <w:r w:rsidRPr="008F537E">
        <w:rPr>
          <w:spacing w:val="-2"/>
          <w:sz w:val="23"/>
          <w:szCs w:val="23"/>
        </w:rPr>
        <w:t>ООО «Шанс» о привлечении в качестве субподрядчика ООО «Максус».</w:t>
      </w:r>
      <w:r w:rsidRPr="008F537E">
        <w:rPr>
          <w:sz w:val="23"/>
          <w:szCs w:val="23"/>
        </w:rPr>
        <w:t xml:space="preserve"> </w:t>
      </w:r>
    </w:p>
    <w:p w14:paraId="1AF3A5E7" w14:textId="77777777" w:rsidR="00671DCD" w:rsidRPr="008F537E" w:rsidRDefault="00FE52FA" w:rsidP="00753472">
      <w:pPr>
        <w:suppressAutoHyphens w:val="0"/>
        <w:ind w:firstLine="567"/>
        <w:jc w:val="both"/>
        <w:rPr>
          <w:rFonts w:eastAsia="Calibri"/>
          <w:sz w:val="23"/>
          <w:szCs w:val="23"/>
        </w:rPr>
      </w:pPr>
      <w:r w:rsidRPr="008F537E">
        <w:rPr>
          <w:b/>
          <w:sz w:val="23"/>
          <w:szCs w:val="23"/>
        </w:rPr>
        <w:t>05.05</w:t>
      </w:r>
      <w:r w:rsidR="00671DCD" w:rsidRPr="008F537E">
        <w:rPr>
          <w:b/>
          <w:sz w:val="23"/>
          <w:szCs w:val="23"/>
        </w:rPr>
        <w:t>.2025</w:t>
      </w:r>
      <w:r w:rsidR="00671DCD" w:rsidRPr="008F537E">
        <w:rPr>
          <w:sz w:val="23"/>
          <w:szCs w:val="23"/>
        </w:rPr>
        <w:t xml:space="preserve"> </w:t>
      </w:r>
      <w:r w:rsidRPr="008F537E">
        <w:rPr>
          <w:sz w:val="23"/>
          <w:szCs w:val="23"/>
        </w:rPr>
        <w:t xml:space="preserve">в адрес заинтересованного лица поступило информационное письмо </w:t>
      </w:r>
      <w:r w:rsidRPr="008F537E">
        <w:rPr>
          <w:spacing w:val="-2"/>
          <w:sz w:val="23"/>
          <w:szCs w:val="23"/>
        </w:rPr>
        <w:t>ООО «Шанс» о нарушении сроков поставки полотенец махровых (простынок для купания).</w:t>
      </w:r>
    </w:p>
    <w:p w14:paraId="1030482B" w14:textId="77777777" w:rsidR="00671DCD" w:rsidRPr="00FE52FA" w:rsidRDefault="00671DCD" w:rsidP="00753472">
      <w:pPr>
        <w:suppressAutoHyphens w:val="0"/>
        <w:ind w:firstLine="567"/>
        <w:jc w:val="both"/>
        <w:rPr>
          <w:sz w:val="23"/>
          <w:szCs w:val="23"/>
        </w:rPr>
      </w:pPr>
      <w:r w:rsidRPr="008F537E">
        <w:rPr>
          <w:b/>
          <w:sz w:val="23"/>
          <w:szCs w:val="23"/>
        </w:rPr>
        <w:t>20.05.2025</w:t>
      </w:r>
      <w:r w:rsidRPr="008F537E">
        <w:rPr>
          <w:sz w:val="23"/>
          <w:szCs w:val="23"/>
        </w:rPr>
        <w:t xml:space="preserve"> </w:t>
      </w:r>
      <w:r w:rsidR="00FE52FA" w:rsidRPr="008F537E">
        <w:rPr>
          <w:sz w:val="23"/>
          <w:szCs w:val="23"/>
        </w:rPr>
        <w:t xml:space="preserve">заинтересованным лицом </w:t>
      </w:r>
      <w:r w:rsidRPr="008F537E">
        <w:rPr>
          <w:sz w:val="23"/>
          <w:szCs w:val="23"/>
        </w:rPr>
        <w:t xml:space="preserve">направлено письмо о </w:t>
      </w:r>
      <w:r w:rsidR="00FE52FA" w:rsidRPr="008F537E">
        <w:rPr>
          <w:sz w:val="23"/>
          <w:szCs w:val="23"/>
        </w:rPr>
        <w:t xml:space="preserve">нарушении сроков поставки наборов для новорожденных </w:t>
      </w:r>
      <w:r w:rsidR="00FE52FA" w:rsidRPr="008F537E">
        <w:rPr>
          <w:spacing w:val="-2"/>
          <w:sz w:val="23"/>
          <w:szCs w:val="23"/>
        </w:rPr>
        <w:t>в связи с форс-мажорными обстоятельствами. Просьба рассмотреть вариант</w:t>
      </w:r>
      <w:r w:rsidR="00FE52FA" w:rsidRPr="00FE52FA">
        <w:rPr>
          <w:spacing w:val="-2"/>
          <w:sz w:val="23"/>
          <w:szCs w:val="23"/>
        </w:rPr>
        <w:t xml:space="preserve"> заключения дополнительного соглашения к Контракту.</w:t>
      </w:r>
    </w:p>
    <w:p w14:paraId="274D4468" w14:textId="77777777" w:rsidR="00671DCD" w:rsidRPr="00951C62" w:rsidRDefault="00FE52FA" w:rsidP="00753472">
      <w:pPr>
        <w:suppressAutoHyphens w:val="0"/>
        <w:ind w:firstLine="567"/>
        <w:jc w:val="both"/>
        <w:rPr>
          <w:sz w:val="23"/>
          <w:szCs w:val="23"/>
        </w:rPr>
      </w:pPr>
      <w:r>
        <w:rPr>
          <w:b/>
          <w:sz w:val="23"/>
          <w:szCs w:val="23"/>
        </w:rPr>
        <w:t>23</w:t>
      </w:r>
      <w:r w:rsidR="00671DCD" w:rsidRPr="00753472">
        <w:rPr>
          <w:b/>
          <w:sz w:val="23"/>
          <w:szCs w:val="23"/>
        </w:rPr>
        <w:t>.05.2025</w:t>
      </w:r>
      <w:r w:rsidR="00671DCD" w:rsidRPr="00753472">
        <w:rPr>
          <w:sz w:val="23"/>
          <w:szCs w:val="23"/>
        </w:rPr>
        <w:t xml:space="preserve"> заказчиком направлено письмо о</w:t>
      </w:r>
      <w:r w:rsidR="00951C62">
        <w:rPr>
          <w:sz w:val="23"/>
          <w:szCs w:val="23"/>
        </w:rPr>
        <w:t>б</w:t>
      </w:r>
      <w:r w:rsidR="00671DCD" w:rsidRPr="00753472">
        <w:rPr>
          <w:sz w:val="23"/>
          <w:szCs w:val="23"/>
        </w:rPr>
        <w:t xml:space="preserve"> </w:t>
      </w:r>
      <w:r w:rsidR="00951C62">
        <w:rPr>
          <w:sz w:val="23"/>
          <w:szCs w:val="23"/>
        </w:rPr>
        <w:t xml:space="preserve">отказе от </w:t>
      </w:r>
      <w:r w:rsidR="00951C62" w:rsidRPr="00951C62">
        <w:rPr>
          <w:sz w:val="23"/>
          <w:szCs w:val="23"/>
        </w:rPr>
        <w:t xml:space="preserve">заключения </w:t>
      </w:r>
      <w:r w:rsidR="00951C62" w:rsidRPr="00951C62">
        <w:rPr>
          <w:spacing w:val="-2"/>
          <w:sz w:val="23"/>
          <w:szCs w:val="23"/>
        </w:rPr>
        <w:t>дополнительного соглашения к Контракту.</w:t>
      </w:r>
    </w:p>
    <w:p w14:paraId="5A4618C1" w14:textId="77777777" w:rsidR="00671DCD" w:rsidRPr="00753472" w:rsidRDefault="00951C62" w:rsidP="00753472">
      <w:pPr>
        <w:suppressAutoHyphens w:val="0"/>
        <w:ind w:firstLine="567"/>
        <w:jc w:val="both"/>
        <w:rPr>
          <w:rFonts w:eastAsia="Calibri"/>
          <w:sz w:val="23"/>
          <w:szCs w:val="23"/>
        </w:rPr>
      </w:pPr>
      <w:r>
        <w:rPr>
          <w:b/>
          <w:sz w:val="23"/>
          <w:szCs w:val="23"/>
        </w:rPr>
        <w:t>17</w:t>
      </w:r>
      <w:r w:rsidR="00671DCD" w:rsidRPr="00753472">
        <w:rPr>
          <w:b/>
          <w:sz w:val="23"/>
          <w:szCs w:val="23"/>
        </w:rPr>
        <w:t>.06.2025</w:t>
      </w:r>
      <w:r w:rsidR="00671DCD" w:rsidRPr="00753472">
        <w:rPr>
          <w:sz w:val="23"/>
          <w:szCs w:val="23"/>
        </w:rPr>
        <w:t xml:space="preserve"> </w:t>
      </w:r>
      <w:r>
        <w:rPr>
          <w:sz w:val="23"/>
          <w:szCs w:val="23"/>
        </w:rPr>
        <w:t xml:space="preserve">заказчиком </w:t>
      </w:r>
      <w:r w:rsidRPr="00951C62">
        <w:rPr>
          <w:sz w:val="23"/>
          <w:szCs w:val="23"/>
        </w:rPr>
        <w:t xml:space="preserve">направлено </w:t>
      </w:r>
      <w:r w:rsidRPr="00951C62">
        <w:rPr>
          <w:spacing w:val="-2"/>
          <w:sz w:val="23"/>
          <w:szCs w:val="23"/>
        </w:rPr>
        <w:t>претензионное письмо</w:t>
      </w:r>
      <w:r w:rsidRPr="00951C62">
        <w:rPr>
          <w:rFonts w:eastAsia="Calibri"/>
          <w:sz w:val="23"/>
          <w:szCs w:val="23"/>
        </w:rPr>
        <w:t xml:space="preserve"> о </w:t>
      </w:r>
      <w:r w:rsidRPr="00951C62">
        <w:rPr>
          <w:spacing w:val="-2"/>
          <w:sz w:val="23"/>
          <w:szCs w:val="23"/>
        </w:rPr>
        <w:t xml:space="preserve">нарушении </w:t>
      </w:r>
      <w:r>
        <w:rPr>
          <w:spacing w:val="-2"/>
          <w:sz w:val="23"/>
          <w:szCs w:val="23"/>
        </w:rPr>
        <w:t>сроков поставки.</w:t>
      </w:r>
    </w:p>
    <w:p w14:paraId="4E308F2F" w14:textId="77777777" w:rsidR="00951C62" w:rsidRDefault="00951C62" w:rsidP="00753472">
      <w:pPr>
        <w:suppressAutoHyphens w:val="0"/>
        <w:ind w:firstLine="567"/>
        <w:jc w:val="both"/>
        <w:rPr>
          <w:b/>
          <w:sz w:val="23"/>
          <w:szCs w:val="23"/>
        </w:rPr>
      </w:pPr>
      <w:r>
        <w:rPr>
          <w:b/>
          <w:sz w:val="23"/>
          <w:szCs w:val="23"/>
        </w:rPr>
        <w:t>19</w:t>
      </w:r>
      <w:r w:rsidR="00671DCD" w:rsidRPr="00753472">
        <w:rPr>
          <w:b/>
          <w:sz w:val="23"/>
          <w:szCs w:val="23"/>
        </w:rPr>
        <w:t>.06.2025</w:t>
      </w:r>
      <w:r w:rsidR="00671DCD" w:rsidRPr="00753472">
        <w:rPr>
          <w:sz w:val="23"/>
          <w:szCs w:val="23"/>
        </w:rPr>
        <w:t xml:space="preserve"> заинтересованным лицом направлено </w:t>
      </w:r>
      <w:r w:rsidR="00671DCD" w:rsidRPr="00951C62">
        <w:rPr>
          <w:sz w:val="23"/>
          <w:szCs w:val="23"/>
        </w:rPr>
        <w:t xml:space="preserve">письмо </w:t>
      </w:r>
      <w:r>
        <w:rPr>
          <w:spacing w:val="-2"/>
          <w:sz w:val="23"/>
          <w:szCs w:val="23"/>
        </w:rPr>
        <w:t xml:space="preserve">с объяснением </w:t>
      </w:r>
      <w:r w:rsidRPr="00951C62">
        <w:rPr>
          <w:spacing w:val="-2"/>
          <w:sz w:val="23"/>
          <w:szCs w:val="23"/>
        </w:rPr>
        <w:t>нарушения сроков поставки в связи с форс-мажорными обстоятельствами</w:t>
      </w:r>
      <w:r w:rsidRPr="00951C62">
        <w:rPr>
          <w:b/>
          <w:sz w:val="23"/>
          <w:szCs w:val="23"/>
        </w:rPr>
        <w:t>.</w:t>
      </w:r>
    </w:p>
    <w:p w14:paraId="37F1ED91" w14:textId="77777777" w:rsidR="00671DCD" w:rsidRPr="00951C62" w:rsidRDefault="00951C62" w:rsidP="00753472">
      <w:pPr>
        <w:suppressAutoHyphens w:val="0"/>
        <w:ind w:firstLine="567"/>
        <w:jc w:val="both"/>
        <w:rPr>
          <w:sz w:val="23"/>
          <w:szCs w:val="23"/>
        </w:rPr>
      </w:pPr>
      <w:r>
        <w:rPr>
          <w:b/>
          <w:sz w:val="23"/>
          <w:szCs w:val="23"/>
        </w:rPr>
        <w:lastRenderedPageBreak/>
        <w:t>27</w:t>
      </w:r>
      <w:r w:rsidR="00671DCD" w:rsidRPr="00753472">
        <w:rPr>
          <w:b/>
          <w:sz w:val="23"/>
          <w:szCs w:val="23"/>
        </w:rPr>
        <w:t>.06.2025</w:t>
      </w:r>
      <w:r w:rsidR="00671DCD" w:rsidRPr="00753472">
        <w:rPr>
          <w:sz w:val="23"/>
          <w:szCs w:val="23"/>
        </w:rPr>
        <w:t xml:space="preserve"> </w:t>
      </w:r>
      <w:r>
        <w:rPr>
          <w:sz w:val="23"/>
          <w:szCs w:val="23"/>
        </w:rPr>
        <w:t xml:space="preserve">заинтересованным лицом </w:t>
      </w:r>
      <w:r w:rsidRPr="00951C62">
        <w:rPr>
          <w:sz w:val="23"/>
          <w:szCs w:val="23"/>
        </w:rPr>
        <w:t xml:space="preserve">получен </w:t>
      </w:r>
      <w:r>
        <w:rPr>
          <w:spacing w:val="-2"/>
          <w:sz w:val="23"/>
          <w:szCs w:val="23"/>
        </w:rPr>
        <w:t>с</w:t>
      </w:r>
      <w:r w:rsidRPr="00951C62">
        <w:rPr>
          <w:spacing w:val="-2"/>
          <w:sz w:val="23"/>
          <w:szCs w:val="23"/>
        </w:rPr>
        <w:t>чет на оплату транспортно-экспедиционных услуг Москва-Якутск № МСК9557 ТК «СЛТК»</w:t>
      </w:r>
      <w:r w:rsidR="00671DCD" w:rsidRPr="00951C62">
        <w:rPr>
          <w:sz w:val="23"/>
          <w:szCs w:val="23"/>
        </w:rPr>
        <w:t>.</w:t>
      </w:r>
    </w:p>
    <w:p w14:paraId="5733B84E" w14:textId="77777777" w:rsidR="00671DCD" w:rsidRPr="00951C62" w:rsidRDefault="00951C62" w:rsidP="00753472">
      <w:pPr>
        <w:suppressAutoHyphens w:val="0"/>
        <w:ind w:firstLine="567"/>
        <w:jc w:val="both"/>
        <w:rPr>
          <w:sz w:val="23"/>
          <w:szCs w:val="23"/>
        </w:rPr>
      </w:pPr>
      <w:r>
        <w:rPr>
          <w:b/>
          <w:sz w:val="23"/>
          <w:szCs w:val="23"/>
        </w:rPr>
        <w:t>04.07</w:t>
      </w:r>
      <w:r w:rsidR="00671DCD" w:rsidRPr="00753472">
        <w:rPr>
          <w:b/>
          <w:sz w:val="23"/>
          <w:szCs w:val="23"/>
        </w:rPr>
        <w:t>.2025</w:t>
      </w:r>
      <w:r w:rsidR="00671DCD" w:rsidRPr="00753472">
        <w:rPr>
          <w:sz w:val="23"/>
          <w:szCs w:val="23"/>
        </w:rPr>
        <w:t xml:space="preserve"> заинтересованным лицом </w:t>
      </w:r>
      <w:r>
        <w:rPr>
          <w:sz w:val="23"/>
          <w:szCs w:val="23"/>
        </w:rPr>
        <w:t xml:space="preserve">получен </w:t>
      </w:r>
      <w:r w:rsidRPr="00951C62">
        <w:rPr>
          <w:spacing w:val="-2"/>
          <w:sz w:val="23"/>
          <w:szCs w:val="23"/>
        </w:rPr>
        <w:t xml:space="preserve">счет на оплату </w:t>
      </w:r>
      <w:proofErr w:type="spellStart"/>
      <w:r w:rsidRPr="00951C62">
        <w:rPr>
          <w:spacing w:val="-2"/>
          <w:sz w:val="23"/>
          <w:szCs w:val="23"/>
        </w:rPr>
        <w:t>автоэкспедирования</w:t>
      </w:r>
      <w:proofErr w:type="spellEnd"/>
      <w:r w:rsidRPr="00951C62">
        <w:rPr>
          <w:spacing w:val="-2"/>
          <w:sz w:val="23"/>
          <w:szCs w:val="23"/>
        </w:rPr>
        <w:t xml:space="preserve"> по г. Якутску № ЯКТ5882 ТК «СЛТК».</w:t>
      </w:r>
    </w:p>
    <w:p w14:paraId="76326000" w14:textId="77777777" w:rsidR="00671DCD" w:rsidRDefault="00951C62" w:rsidP="00753472">
      <w:pPr>
        <w:suppressAutoHyphens w:val="0"/>
        <w:ind w:firstLine="567"/>
        <w:jc w:val="both"/>
        <w:rPr>
          <w:spacing w:val="-2"/>
          <w:sz w:val="23"/>
          <w:szCs w:val="23"/>
        </w:rPr>
      </w:pPr>
      <w:r>
        <w:rPr>
          <w:b/>
          <w:sz w:val="23"/>
          <w:szCs w:val="23"/>
        </w:rPr>
        <w:t>21</w:t>
      </w:r>
      <w:r w:rsidR="00671DCD" w:rsidRPr="00753472">
        <w:rPr>
          <w:b/>
          <w:sz w:val="23"/>
          <w:szCs w:val="23"/>
        </w:rPr>
        <w:t>.07.2025</w:t>
      </w:r>
      <w:r w:rsidR="00671DCD" w:rsidRPr="00753472">
        <w:rPr>
          <w:sz w:val="23"/>
          <w:szCs w:val="23"/>
        </w:rPr>
        <w:t xml:space="preserve"> </w:t>
      </w:r>
      <w:r>
        <w:rPr>
          <w:sz w:val="23"/>
          <w:szCs w:val="23"/>
        </w:rPr>
        <w:t xml:space="preserve">заинтересованным </w:t>
      </w:r>
      <w:r w:rsidRPr="00951C62">
        <w:rPr>
          <w:sz w:val="23"/>
          <w:szCs w:val="23"/>
        </w:rPr>
        <w:t xml:space="preserve">лицом </w:t>
      </w:r>
      <w:r w:rsidR="00465240">
        <w:rPr>
          <w:sz w:val="23"/>
          <w:szCs w:val="23"/>
        </w:rPr>
        <w:t xml:space="preserve">получена </w:t>
      </w:r>
      <w:r w:rsidRPr="00951C62">
        <w:rPr>
          <w:spacing w:val="-2"/>
          <w:sz w:val="23"/>
          <w:szCs w:val="23"/>
        </w:rPr>
        <w:t>товарная накладная № 12 и акт приема-передачи товара Поставщика Заказчику № 01</w:t>
      </w:r>
      <w:r w:rsidR="00465240">
        <w:rPr>
          <w:spacing w:val="-2"/>
          <w:sz w:val="23"/>
          <w:szCs w:val="23"/>
        </w:rPr>
        <w:t>.</w:t>
      </w:r>
    </w:p>
    <w:p w14:paraId="0599CDC6" w14:textId="77777777" w:rsidR="00465240" w:rsidRPr="00465240" w:rsidRDefault="00465240" w:rsidP="00465240">
      <w:pPr>
        <w:suppressAutoHyphens w:val="0"/>
        <w:ind w:firstLine="567"/>
        <w:jc w:val="both"/>
        <w:rPr>
          <w:b/>
          <w:sz w:val="23"/>
          <w:szCs w:val="23"/>
        </w:rPr>
      </w:pPr>
      <w:r>
        <w:rPr>
          <w:b/>
          <w:sz w:val="23"/>
          <w:szCs w:val="23"/>
        </w:rPr>
        <w:t>04</w:t>
      </w:r>
      <w:r w:rsidRPr="00753472">
        <w:rPr>
          <w:b/>
          <w:sz w:val="23"/>
          <w:szCs w:val="23"/>
        </w:rPr>
        <w:t xml:space="preserve">.08.2025 </w:t>
      </w:r>
      <w:r w:rsidRPr="00465240">
        <w:rPr>
          <w:sz w:val="23"/>
          <w:szCs w:val="23"/>
        </w:rPr>
        <w:t>в адрес</w:t>
      </w:r>
      <w:r>
        <w:rPr>
          <w:b/>
          <w:sz w:val="23"/>
          <w:szCs w:val="23"/>
        </w:rPr>
        <w:t xml:space="preserve"> </w:t>
      </w:r>
      <w:r>
        <w:rPr>
          <w:sz w:val="23"/>
          <w:szCs w:val="23"/>
        </w:rPr>
        <w:t xml:space="preserve">заинтересованного лица поступило информационное письмо </w:t>
      </w:r>
      <w:r w:rsidRPr="00465240">
        <w:rPr>
          <w:spacing w:val="-2"/>
          <w:sz w:val="23"/>
          <w:szCs w:val="23"/>
        </w:rPr>
        <w:t>ООО «Шанс» о нарушении сроков поставки полотенец махровых (простынок для купания).</w:t>
      </w:r>
    </w:p>
    <w:p w14:paraId="7877DC73" w14:textId="77777777" w:rsidR="00671DCD" w:rsidRPr="00465240" w:rsidRDefault="00465240" w:rsidP="00465240">
      <w:pPr>
        <w:widowControl w:val="0"/>
        <w:autoSpaceDE w:val="0"/>
        <w:autoSpaceDN w:val="0"/>
        <w:ind w:right="117" w:firstLine="567"/>
        <w:jc w:val="both"/>
        <w:rPr>
          <w:spacing w:val="-2"/>
          <w:sz w:val="23"/>
          <w:szCs w:val="23"/>
        </w:rPr>
      </w:pPr>
      <w:r>
        <w:rPr>
          <w:b/>
          <w:sz w:val="23"/>
          <w:szCs w:val="23"/>
        </w:rPr>
        <w:t>12.08</w:t>
      </w:r>
      <w:r w:rsidR="00671DCD" w:rsidRPr="00753472">
        <w:rPr>
          <w:b/>
          <w:sz w:val="23"/>
          <w:szCs w:val="23"/>
        </w:rPr>
        <w:t>.2025</w:t>
      </w:r>
      <w:r w:rsidR="00671DCD" w:rsidRPr="00753472">
        <w:rPr>
          <w:sz w:val="23"/>
          <w:szCs w:val="23"/>
        </w:rPr>
        <w:t xml:space="preserve"> </w:t>
      </w:r>
      <w:r>
        <w:rPr>
          <w:sz w:val="23"/>
          <w:szCs w:val="23"/>
        </w:rPr>
        <w:t xml:space="preserve">заказчиком принято </w:t>
      </w:r>
      <w:r w:rsidRPr="00465240">
        <w:rPr>
          <w:sz w:val="23"/>
          <w:szCs w:val="23"/>
        </w:rPr>
        <w:t xml:space="preserve">решение </w:t>
      </w:r>
      <w:r>
        <w:rPr>
          <w:spacing w:val="-2"/>
          <w:sz w:val="23"/>
          <w:szCs w:val="23"/>
        </w:rPr>
        <w:t>об</w:t>
      </w:r>
      <w:r w:rsidRPr="00465240">
        <w:rPr>
          <w:spacing w:val="-2"/>
          <w:sz w:val="23"/>
          <w:szCs w:val="23"/>
        </w:rPr>
        <w:t xml:space="preserve"> одностороннем отказ</w:t>
      </w:r>
      <w:r>
        <w:rPr>
          <w:spacing w:val="-2"/>
          <w:sz w:val="23"/>
          <w:szCs w:val="23"/>
        </w:rPr>
        <w:t xml:space="preserve">е от исполнения контракта на </w:t>
      </w:r>
      <w:r w:rsidRPr="00465240">
        <w:rPr>
          <w:spacing w:val="-2"/>
          <w:sz w:val="23"/>
          <w:szCs w:val="23"/>
        </w:rPr>
        <w:t>поставку</w:t>
      </w:r>
      <w:r>
        <w:rPr>
          <w:spacing w:val="-2"/>
          <w:sz w:val="23"/>
          <w:szCs w:val="23"/>
        </w:rPr>
        <w:t xml:space="preserve"> </w:t>
      </w:r>
      <w:r w:rsidRPr="00465240">
        <w:rPr>
          <w:spacing w:val="-2"/>
          <w:sz w:val="23"/>
          <w:szCs w:val="23"/>
        </w:rPr>
        <w:t>набора для матерей и новорожденных</w:t>
      </w:r>
      <w:r>
        <w:rPr>
          <w:spacing w:val="-2"/>
          <w:sz w:val="23"/>
          <w:szCs w:val="23"/>
        </w:rPr>
        <w:t>.</w:t>
      </w:r>
    </w:p>
    <w:p w14:paraId="29511879" w14:textId="77777777" w:rsidR="00671DCD" w:rsidRDefault="00465240" w:rsidP="00753472">
      <w:pPr>
        <w:suppressAutoHyphens w:val="0"/>
        <w:ind w:firstLine="567"/>
        <w:jc w:val="both"/>
        <w:rPr>
          <w:sz w:val="23"/>
          <w:szCs w:val="23"/>
        </w:rPr>
      </w:pPr>
      <w:r>
        <w:rPr>
          <w:b/>
          <w:sz w:val="23"/>
          <w:szCs w:val="23"/>
        </w:rPr>
        <w:t>13.08</w:t>
      </w:r>
      <w:r w:rsidR="00671DCD" w:rsidRPr="00753472">
        <w:rPr>
          <w:b/>
          <w:sz w:val="23"/>
          <w:szCs w:val="23"/>
        </w:rPr>
        <w:t>.2025</w:t>
      </w:r>
      <w:r w:rsidR="00671DCD" w:rsidRPr="00753472">
        <w:rPr>
          <w:sz w:val="23"/>
          <w:szCs w:val="23"/>
        </w:rPr>
        <w:t xml:space="preserve"> заинтересованным лицом направлено </w:t>
      </w:r>
      <w:r>
        <w:rPr>
          <w:sz w:val="23"/>
          <w:szCs w:val="23"/>
        </w:rPr>
        <w:t xml:space="preserve">информационное </w:t>
      </w:r>
      <w:r w:rsidR="00671DCD" w:rsidRPr="00753472">
        <w:rPr>
          <w:sz w:val="23"/>
          <w:szCs w:val="23"/>
        </w:rPr>
        <w:t>письмо</w:t>
      </w:r>
      <w:r>
        <w:rPr>
          <w:sz w:val="23"/>
          <w:szCs w:val="23"/>
        </w:rPr>
        <w:t xml:space="preserve"> о </w:t>
      </w:r>
      <w:r w:rsidRPr="00465240">
        <w:rPr>
          <w:spacing w:val="-2"/>
          <w:sz w:val="23"/>
          <w:szCs w:val="23"/>
        </w:rPr>
        <w:t>нарушения сроков поставки форс-мажорными обстоятельствами. Приведение доказательств своей добросовестности. Просьба об отмене Решения Заказчиком</w:t>
      </w:r>
      <w:r>
        <w:rPr>
          <w:sz w:val="23"/>
          <w:szCs w:val="23"/>
        </w:rPr>
        <w:t>.</w:t>
      </w:r>
    </w:p>
    <w:p w14:paraId="272494A1" w14:textId="77777777" w:rsidR="00C1495F" w:rsidRDefault="00FA39A6" w:rsidP="00753472">
      <w:pPr>
        <w:suppressAutoHyphens w:val="0"/>
        <w:ind w:firstLine="567"/>
        <w:jc w:val="both"/>
        <w:rPr>
          <w:spacing w:val="-2"/>
          <w:sz w:val="23"/>
          <w:szCs w:val="23"/>
        </w:rPr>
      </w:pPr>
      <w:r>
        <w:rPr>
          <w:b/>
          <w:sz w:val="23"/>
          <w:szCs w:val="23"/>
        </w:rPr>
        <w:t>19</w:t>
      </w:r>
      <w:r w:rsidR="000253B3" w:rsidRPr="00FA39A6">
        <w:rPr>
          <w:b/>
          <w:sz w:val="23"/>
          <w:szCs w:val="23"/>
        </w:rPr>
        <w:t xml:space="preserve">.08.2025 </w:t>
      </w:r>
      <w:r>
        <w:rPr>
          <w:sz w:val="23"/>
          <w:szCs w:val="23"/>
        </w:rPr>
        <w:t xml:space="preserve">заинтересованным лицом направлено информационное письмо о плане </w:t>
      </w:r>
      <w:r w:rsidRPr="00FA39A6">
        <w:rPr>
          <w:spacing w:val="-2"/>
          <w:sz w:val="23"/>
          <w:szCs w:val="23"/>
        </w:rPr>
        <w:t>мероприятий по исполнению Контракта Поставщиком с указанием конкретных сроков поставки товара. Повторная</w:t>
      </w:r>
      <w:r w:rsidRPr="00FA39A6">
        <w:rPr>
          <w:sz w:val="23"/>
          <w:szCs w:val="23"/>
        </w:rPr>
        <w:t xml:space="preserve"> </w:t>
      </w:r>
      <w:r w:rsidRPr="00FA39A6">
        <w:rPr>
          <w:spacing w:val="-2"/>
          <w:sz w:val="23"/>
          <w:szCs w:val="23"/>
        </w:rPr>
        <w:t>просьба об отмене Решения Заказчиком</w:t>
      </w:r>
      <w:r>
        <w:rPr>
          <w:spacing w:val="-2"/>
          <w:sz w:val="23"/>
          <w:szCs w:val="23"/>
        </w:rPr>
        <w:t>.</w:t>
      </w:r>
    </w:p>
    <w:p w14:paraId="4166A095" w14:textId="77777777" w:rsidR="00AD60E5" w:rsidRPr="00AD60E5" w:rsidRDefault="00AD60E5" w:rsidP="00753472">
      <w:pPr>
        <w:suppressAutoHyphens w:val="0"/>
        <w:ind w:firstLine="567"/>
        <w:jc w:val="both"/>
        <w:rPr>
          <w:b/>
          <w:sz w:val="23"/>
          <w:szCs w:val="23"/>
        </w:rPr>
      </w:pPr>
      <w:r>
        <w:rPr>
          <w:b/>
          <w:spacing w:val="-2"/>
          <w:sz w:val="23"/>
          <w:szCs w:val="23"/>
        </w:rPr>
        <w:t>22</w:t>
      </w:r>
      <w:r w:rsidRPr="00AD60E5">
        <w:rPr>
          <w:b/>
          <w:spacing w:val="-2"/>
          <w:sz w:val="23"/>
          <w:szCs w:val="23"/>
        </w:rPr>
        <w:t xml:space="preserve">.08.2025 </w:t>
      </w:r>
      <w:r>
        <w:rPr>
          <w:sz w:val="23"/>
          <w:szCs w:val="23"/>
        </w:rPr>
        <w:t xml:space="preserve">заинтересованным лицом направлено информационное письмо о </w:t>
      </w:r>
      <w:r w:rsidRPr="00AD60E5">
        <w:rPr>
          <w:sz w:val="23"/>
          <w:szCs w:val="23"/>
        </w:rPr>
        <w:t xml:space="preserve">плане </w:t>
      </w:r>
      <w:r w:rsidRPr="00AD60E5">
        <w:rPr>
          <w:spacing w:val="-2"/>
          <w:sz w:val="23"/>
          <w:szCs w:val="23"/>
        </w:rPr>
        <w:t>мероприятий по исполнению Контракта Поставщиком с указанием конкретных сроков поставки товара. Сообщение о сокращении сроков поставки товара. Повторная просьба об отмене Решения Заказчиком</w:t>
      </w:r>
      <w:r>
        <w:rPr>
          <w:spacing w:val="-2"/>
          <w:sz w:val="23"/>
          <w:szCs w:val="23"/>
        </w:rPr>
        <w:t>.</w:t>
      </w:r>
    </w:p>
    <w:p w14:paraId="192B4188" w14:textId="77777777" w:rsidR="00C9607A" w:rsidRPr="00281F32" w:rsidRDefault="00C9607A" w:rsidP="00753472">
      <w:pPr>
        <w:ind w:firstLine="567"/>
        <w:jc w:val="both"/>
        <w:rPr>
          <w:sz w:val="23"/>
          <w:szCs w:val="23"/>
        </w:rPr>
      </w:pPr>
      <w:r w:rsidRPr="00753472">
        <w:rPr>
          <w:sz w:val="23"/>
          <w:szCs w:val="23"/>
        </w:rPr>
        <w:t xml:space="preserve">Включение сведений о лице в реестр недобросовестных поставщиков по существу является </w:t>
      </w:r>
      <w:r w:rsidRPr="00281F32">
        <w:rPr>
          <w:sz w:val="23"/>
          <w:szCs w:val="23"/>
        </w:rPr>
        <w:t>санкцией за недобросовестное поведение данного лица, выразившееся в намеренном ненадлежащем исполнении контракта.</w:t>
      </w:r>
    </w:p>
    <w:p w14:paraId="2B7DCA3C" w14:textId="77777777" w:rsidR="00F62062" w:rsidRPr="00281F32" w:rsidRDefault="002673A5" w:rsidP="00753472">
      <w:pPr>
        <w:shd w:val="clear" w:color="auto" w:fill="FFFFFF"/>
        <w:ind w:firstLine="567"/>
        <w:jc w:val="both"/>
        <w:rPr>
          <w:sz w:val="23"/>
          <w:szCs w:val="23"/>
        </w:rPr>
      </w:pPr>
      <w:r w:rsidRPr="00281F32">
        <w:rPr>
          <w:sz w:val="23"/>
          <w:szCs w:val="23"/>
        </w:rPr>
        <w:t>Из письменных</w:t>
      </w:r>
      <w:r w:rsidR="00DF6A3F" w:rsidRPr="00281F32">
        <w:rPr>
          <w:sz w:val="23"/>
          <w:szCs w:val="23"/>
        </w:rPr>
        <w:t xml:space="preserve"> </w:t>
      </w:r>
      <w:r w:rsidR="0091396F" w:rsidRPr="00281F32">
        <w:rPr>
          <w:sz w:val="23"/>
          <w:szCs w:val="23"/>
        </w:rPr>
        <w:t xml:space="preserve">и устных </w:t>
      </w:r>
      <w:r w:rsidRPr="00281F32">
        <w:rPr>
          <w:sz w:val="23"/>
          <w:szCs w:val="23"/>
        </w:rPr>
        <w:t>пояснений заинтересованного лица следует,</w:t>
      </w:r>
      <w:r w:rsidR="00804E64" w:rsidRPr="00281F32">
        <w:rPr>
          <w:sz w:val="23"/>
          <w:szCs w:val="23"/>
        </w:rPr>
        <w:t xml:space="preserve"> что</w:t>
      </w:r>
      <w:r w:rsidR="00DA52D1" w:rsidRPr="00281F32">
        <w:rPr>
          <w:sz w:val="23"/>
          <w:szCs w:val="23"/>
        </w:rPr>
        <w:t xml:space="preserve"> намерений уклоняться от исполнения контракта</w:t>
      </w:r>
      <w:r w:rsidR="001D4459" w:rsidRPr="00281F32">
        <w:rPr>
          <w:sz w:val="23"/>
          <w:szCs w:val="23"/>
        </w:rPr>
        <w:t xml:space="preserve"> не было</w:t>
      </w:r>
      <w:r w:rsidR="00E00467" w:rsidRPr="00281F32">
        <w:rPr>
          <w:sz w:val="23"/>
          <w:szCs w:val="23"/>
        </w:rPr>
        <w:t xml:space="preserve">. </w:t>
      </w:r>
      <w:r w:rsidR="00281F32" w:rsidRPr="00281F32">
        <w:rPr>
          <w:sz w:val="23"/>
          <w:szCs w:val="23"/>
        </w:rPr>
        <w:t>Заинтересованное лицо в целях исполнения обязательств по контракту заключило с ООО «Легенда» договор поставки комплектов детской одежды № 10.02/2025, а 10 марта 2025 года — с ООО «Шанс» договор на поставку махровых полотенец (простынок для купания) № 10-25. ООО «Шанс» направило информационное письмо от 05.05.2025 о нарушении сроков поставки махровых полотенец, объясняя причины форс-мажором. В связи с изложенным исполнитель направил заказчику информационное письмо с аналогичным сообщением о задержке поставки наборов для новорожденных, вызванной обстоятельствами форс-мажора, и с просьбой рассмотреть возможность заключения дополнительного соглашения к контракту. После принятия заказчиком решения об одностороннем расторжении контракта заинтересованное лицо 19.08.2025 и 22.08.2025 года направил заказчику планы мероприятий с конкретными сроками поставки товара. К письму от 19.08.2025 приложено коммерческое предложение ООО «</w:t>
      </w:r>
      <w:proofErr w:type="spellStart"/>
      <w:r w:rsidR="00281F32" w:rsidRPr="00281F32">
        <w:rPr>
          <w:sz w:val="23"/>
          <w:szCs w:val="23"/>
        </w:rPr>
        <w:t>ЮжУралТекстиль</w:t>
      </w:r>
      <w:proofErr w:type="spellEnd"/>
      <w:r w:rsidR="00281F32" w:rsidRPr="00281F32">
        <w:rPr>
          <w:sz w:val="23"/>
          <w:szCs w:val="23"/>
        </w:rPr>
        <w:t>» от 11.08.2025 года на изготовление текстильных изделий для новорожденных, что дополнительно подтверждает ведение заинтересованным лицом работы по организации альтернативных решений для исполнения Контракта.</w:t>
      </w:r>
    </w:p>
    <w:p w14:paraId="13C432BF" w14:textId="77777777" w:rsidR="00281F32" w:rsidRPr="00281F32" w:rsidRDefault="00281F32" w:rsidP="00753472">
      <w:pPr>
        <w:shd w:val="clear" w:color="auto" w:fill="FFFFFF"/>
        <w:ind w:firstLine="567"/>
        <w:jc w:val="both"/>
        <w:rPr>
          <w:rFonts w:eastAsia="SimSun"/>
          <w:sz w:val="23"/>
          <w:szCs w:val="23"/>
          <w:bdr w:val="none" w:sz="0" w:space="0" w:color="auto" w:frame="1"/>
          <w:lang w:eastAsia="ru-RU"/>
        </w:rPr>
      </w:pPr>
      <w:r w:rsidRPr="00281F32">
        <w:rPr>
          <w:sz w:val="23"/>
          <w:szCs w:val="23"/>
        </w:rPr>
        <w:t xml:space="preserve">Согласно сведений реестра контрактов </w:t>
      </w:r>
      <w:r>
        <w:rPr>
          <w:sz w:val="23"/>
          <w:szCs w:val="23"/>
        </w:rPr>
        <w:t xml:space="preserve">Единой информационной системы заинтересованным лицом исполнено и заказчиком приняты и оплачены товары на сумму </w:t>
      </w:r>
      <w:r w:rsidRPr="00281F32">
        <w:rPr>
          <w:sz w:val="23"/>
          <w:szCs w:val="23"/>
        </w:rPr>
        <w:t>249 798,00</w:t>
      </w:r>
      <w:r>
        <w:rPr>
          <w:sz w:val="23"/>
          <w:szCs w:val="23"/>
        </w:rPr>
        <w:t xml:space="preserve"> рублей. </w:t>
      </w:r>
    </w:p>
    <w:p w14:paraId="68DB7FC8" w14:textId="77777777" w:rsidR="001D4459" w:rsidRPr="00281F32" w:rsidRDefault="0091396F" w:rsidP="00753472">
      <w:pPr>
        <w:suppressAutoHyphens w:val="0"/>
        <w:ind w:firstLine="567"/>
        <w:jc w:val="both"/>
        <w:rPr>
          <w:sz w:val="23"/>
          <w:szCs w:val="23"/>
        </w:rPr>
      </w:pPr>
      <w:r w:rsidRPr="00281F32">
        <w:rPr>
          <w:sz w:val="23"/>
          <w:szCs w:val="23"/>
        </w:rPr>
        <w:t>Материалами дела установлено,</w:t>
      </w:r>
      <w:r w:rsidR="00C9607A" w:rsidRPr="00281F32">
        <w:rPr>
          <w:sz w:val="23"/>
          <w:szCs w:val="23"/>
        </w:rPr>
        <w:t xml:space="preserve"> что заинтересованным лицом совершались действия, направленные на исполнение контракта, на достижение тех целей и результатов, которые установлены в контракте.</w:t>
      </w:r>
      <w:r w:rsidR="001D4459" w:rsidRPr="00281F32">
        <w:rPr>
          <w:sz w:val="23"/>
          <w:szCs w:val="23"/>
        </w:rPr>
        <w:t xml:space="preserve"> </w:t>
      </w:r>
    </w:p>
    <w:p w14:paraId="47C216EA" w14:textId="77777777" w:rsidR="0009266D" w:rsidRPr="00281F32" w:rsidRDefault="0009266D" w:rsidP="00753472">
      <w:pPr>
        <w:suppressAutoHyphens w:val="0"/>
        <w:ind w:firstLine="567"/>
        <w:jc w:val="both"/>
        <w:rPr>
          <w:sz w:val="23"/>
          <w:szCs w:val="23"/>
        </w:rPr>
      </w:pPr>
      <w:r w:rsidRPr="00281F32">
        <w:rPr>
          <w:sz w:val="23"/>
          <w:szCs w:val="23"/>
        </w:rPr>
        <w:t>На основании вышеизложенного, Комиссия Якутского УФАС Рос</w:t>
      </w:r>
      <w:r w:rsidR="0016023C" w:rsidRPr="00281F32">
        <w:rPr>
          <w:sz w:val="23"/>
          <w:szCs w:val="23"/>
        </w:rPr>
        <w:t xml:space="preserve">сии не усматривает в действиях </w:t>
      </w:r>
      <w:r w:rsidR="00082AB5" w:rsidRPr="00281F32">
        <w:rPr>
          <w:sz w:val="23"/>
          <w:szCs w:val="23"/>
        </w:rPr>
        <w:t>ООО «</w:t>
      </w:r>
      <w:proofErr w:type="spellStart"/>
      <w:r w:rsidR="00082AB5" w:rsidRPr="00281F32">
        <w:rPr>
          <w:sz w:val="23"/>
          <w:szCs w:val="23"/>
        </w:rPr>
        <w:t>Экономисса</w:t>
      </w:r>
      <w:proofErr w:type="spellEnd"/>
      <w:r w:rsidR="00082AB5" w:rsidRPr="00281F32">
        <w:rPr>
          <w:sz w:val="23"/>
          <w:szCs w:val="23"/>
        </w:rPr>
        <w:t>»</w:t>
      </w:r>
      <w:r w:rsidR="0091396F" w:rsidRPr="00281F32">
        <w:rPr>
          <w:sz w:val="23"/>
          <w:szCs w:val="23"/>
        </w:rPr>
        <w:t xml:space="preserve"> </w:t>
      </w:r>
      <w:r w:rsidRPr="00281F32">
        <w:rPr>
          <w:sz w:val="23"/>
          <w:szCs w:val="23"/>
        </w:rPr>
        <w:t>однозначных признаков уклонения от выполнения работ, предусмотренных контрактом.</w:t>
      </w:r>
      <w:r w:rsidR="00ED415D" w:rsidRPr="00281F32">
        <w:rPr>
          <w:sz w:val="23"/>
          <w:szCs w:val="23"/>
        </w:rPr>
        <w:t xml:space="preserve"> </w:t>
      </w:r>
    </w:p>
    <w:p w14:paraId="7BF5E120" w14:textId="77777777" w:rsidR="00E175DA" w:rsidRPr="00281F32" w:rsidRDefault="00AA7446" w:rsidP="00753472">
      <w:pPr>
        <w:suppressAutoHyphens w:val="0"/>
        <w:ind w:firstLine="567"/>
        <w:jc w:val="both"/>
        <w:rPr>
          <w:sz w:val="23"/>
          <w:szCs w:val="23"/>
        </w:rPr>
      </w:pPr>
      <w:r w:rsidRPr="00281F32">
        <w:rPr>
          <w:sz w:val="23"/>
          <w:szCs w:val="23"/>
        </w:rPr>
        <w:t xml:space="preserve">Согласно пункту 15 Правил № 1078 орган контроля принимает решение </w:t>
      </w:r>
      <w:r w:rsidR="00E175DA" w:rsidRPr="00281F32">
        <w:rPr>
          <w:sz w:val="23"/>
          <w:szCs w:val="23"/>
        </w:rPr>
        <w:t>об отказе во включении информации о поставщике (подрядчике, исполнителе) в реестр в следующих случаях:</w:t>
      </w:r>
    </w:p>
    <w:p w14:paraId="22CA8BD4" w14:textId="77777777" w:rsidR="00E175DA" w:rsidRPr="00753472" w:rsidRDefault="00E175DA" w:rsidP="00753472">
      <w:pPr>
        <w:suppressAutoHyphens w:val="0"/>
        <w:ind w:firstLine="567"/>
        <w:jc w:val="both"/>
        <w:rPr>
          <w:sz w:val="23"/>
          <w:szCs w:val="23"/>
        </w:rPr>
      </w:pPr>
      <w:r w:rsidRPr="00281F32">
        <w:rPr>
          <w:sz w:val="23"/>
          <w:szCs w:val="23"/>
        </w:rPr>
        <w:t>а) если при рассмотрении обращения, направленного</w:t>
      </w:r>
      <w:r w:rsidRPr="00753472">
        <w:rPr>
          <w:sz w:val="23"/>
          <w:szCs w:val="23"/>
        </w:rPr>
        <w:t xml:space="preserve"> в связи с расторжением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 и при проведении проверок, предусмотренных подпунктом "а" пункта 13 настоящих Правил:</w:t>
      </w:r>
    </w:p>
    <w:p w14:paraId="4F62F997" w14:textId="77777777" w:rsidR="00E175DA" w:rsidRPr="00753472" w:rsidRDefault="00E175DA" w:rsidP="00753472">
      <w:pPr>
        <w:suppressAutoHyphens w:val="0"/>
        <w:ind w:firstLine="567"/>
        <w:jc w:val="both"/>
        <w:rPr>
          <w:sz w:val="23"/>
          <w:szCs w:val="23"/>
        </w:rPr>
      </w:pPr>
      <w:r w:rsidRPr="00753472">
        <w:rPr>
          <w:sz w:val="23"/>
          <w:szCs w:val="23"/>
        </w:rPr>
        <w:t>выявлены нарушения заказчиком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принятия заказчиком решения об одностороннем отказе от исполнения контракта, направления его поставщику (подрядчику, исполнителю) и размещения в единой информационной системе;</w:t>
      </w:r>
    </w:p>
    <w:p w14:paraId="230DEAD4" w14:textId="77777777" w:rsidR="00E175DA" w:rsidRPr="00753472" w:rsidRDefault="00E175DA" w:rsidP="00753472">
      <w:pPr>
        <w:suppressAutoHyphens w:val="0"/>
        <w:ind w:firstLine="567"/>
        <w:jc w:val="both"/>
        <w:rPr>
          <w:sz w:val="23"/>
          <w:szCs w:val="23"/>
        </w:rPr>
      </w:pPr>
      <w:r w:rsidRPr="00753472">
        <w:rPr>
          <w:sz w:val="23"/>
          <w:szCs w:val="23"/>
        </w:rPr>
        <w:t>заказчиком не подтверждены факты существенного нарушения поставщиком (подрядчиком, исполнителем) условий контракта;</w:t>
      </w:r>
    </w:p>
    <w:p w14:paraId="67F679BD" w14:textId="77777777" w:rsidR="00E175DA" w:rsidRPr="00753472" w:rsidRDefault="00E175DA" w:rsidP="00753472">
      <w:pPr>
        <w:suppressAutoHyphens w:val="0"/>
        <w:ind w:firstLine="567"/>
        <w:jc w:val="both"/>
        <w:rPr>
          <w:b/>
          <w:sz w:val="23"/>
          <w:szCs w:val="23"/>
        </w:rPr>
      </w:pPr>
      <w:r w:rsidRPr="00753472">
        <w:rPr>
          <w:b/>
          <w:sz w:val="23"/>
          <w:szCs w:val="23"/>
        </w:rPr>
        <w:lastRenderedPageBreak/>
        <w:t>поставщиком (подрядчиком, исполнителем) представлены информация и документы, подтверждающие:</w:t>
      </w:r>
    </w:p>
    <w:p w14:paraId="75A946BC" w14:textId="77777777" w:rsidR="00E175DA" w:rsidRPr="00753472" w:rsidRDefault="00E175DA" w:rsidP="00753472">
      <w:pPr>
        <w:suppressAutoHyphens w:val="0"/>
        <w:ind w:firstLine="567"/>
        <w:jc w:val="both"/>
        <w:rPr>
          <w:b/>
          <w:sz w:val="23"/>
          <w:szCs w:val="23"/>
        </w:rPr>
      </w:pPr>
      <w:r w:rsidRPr="00753472">
        <w:rPr>
          <w:b/>
          <w:sz w:val="23"/>
          <w:szCs w:val="23"/>
        </w:rPr>
        <w:t>принятие им мер для надлежащего исполнения условий контракта;</w:t>
      </w:r>
    </w:p>
    <w:p w14:paraId="7A0B9CE5" w14:textId="77777777" w:rsidR="00E175DA" w:rsidRPr="00753472" w:rsidRDefault="00E175DA" w:rsidP="00753472">
      <w:pPr>
        <w:suppressAutoHyphens w:val="0"/>
        <w:ind w:firstLine="567"/>
        <w:jc w:val="both"/>
        <w:rPr>
          <w:sz w:val="23"/>
          <w:szCs w:val="23"/>
        </w:rPr>
      </w:pPr>
      <w:r w:rsidRPr="00753472">
        <w:rPr>
          <w:sz w:val="23"/>
          <w:szCs w:val="23"/>
        </w:rPr>
        <w:t>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том числе в связи с мобилизацией в Российской Федерации, введением санкций и (или) мер ограничительного характера. К таким обстоятельствам не относится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14:paraId="2A8EEE1C" w14:textId="77777777" w:rsidR="00C9607A" w:rsidRPr="00753472" w:rsidRDefault="00C9607A" w:rsidP="00753472">
      <w:pPr>
        <w:suppressAutoHyphens w:val="0"/>
        <w:ind w:firstLine="567"/>
        <w:jc w:val="both"/>
        <w:rPr>
          <w:sz w:val="23"/>
          <w:szCs w:val="23"/>
        </w:rPr>
      </w:pPr>
      <w:r w:rsidRPr="00753472">
        <w:rPr>
          <w:sz w:val="23"/>
          <w:szCs w:val="23"/>
        </w:rPr>
        <w:t>При осуществлении гражданских прав добросовестность участников гражданских правоотношений и разумность их действий предполагаются (пункт 5 статьи 10 ГК РФ).</w:t>
      </w:r>
    </w:p>
    <w:p w14:paraId="485177D2" w14:textId="77777777" w:rsidR="00C9607A" w:rsidRPr="00753472" w:rsidRDefault="00C9607A" w:rsidP="00753472">
      <w:pPr>
        <w:suppressAutoHyphens w:val="0"/>
        <w:ind w:firstLine="567"/>
        <w:jc w:val="both"/>
        <w:rPr>
          <w:sz w:val="23"/>
          <w:szCs w:val="23"/>
        </w:rPr>
      </w:pPr>
      <w:r w:rsidRPr="00753472">
        <w:rPr>
          <w:sz w:val="23"/>
          <w:szCs w:val="23"/>
        </w:rPr>
        <w:t>Следует отметить, что при применении гражданского законодательства в гражданских правоотношениях (пункт 2 статьи 6 ГК РФ), в том числе при осуществлении закупок и исполнении договоров изначально резюмируются принципы добросовестности, разумности и справедливости, основные начала гражданского законодательства, провозглашенные статьей 1 ГК РФ, также предусматривают, что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(пункт 3 статьи 1 ГК РФ); никто не вправе извлекать преимущество из своего незаконного или недобросовестного поведения (пункт 4 статьи 1 ГК РФ).</w:t>
      </w:r>
    </w:p>
    <w:p w14:paraId="786E9059" w14:textId="77777777" w:rsidR="00C9607A" w:rsidRPr="00753472" w:rsidRDefault="00C9607A" w:rsidP="00753472">
      <w:pPr>
        <w:suppressAutoHyphens w:val="0"/>
        <w:ind w:firstLine="567"/>
        <w:jc w:val="both"/>
        <w:rPr>
          <w:sz w:val="23"/>
          <w:szCs w:val="23"/>
        </w:rPr>
      </w:pPr>
      <w:r w:rsidRPr="00753472">
        <w:rPr>
          <w:sz w:val="23"/>
          <w:szCs w:val="23"/>
        </w:rPr>
        <w:t xml:space="preserve">Управление также обращает внимание на то, что сам по себе факт неисполнения Контракта не может свидетельствовать о недобросовестном поведении </w:t>
      </w:r>
      <w:r w:rsidR="00816E5D" w:rsidRPr="00753472">
        <w:rPr>
          <w:sz w:val="23"/>
          <w:szCs w:val="23"/>
        </w:rPr>
        <w:t>исполнителя</w:t>
      </w:r>
      <w:r w:rsidRPr="00753472">
        <w:rPr>
          <w:sz w:val="23"/>
          <w:szCs w:val="23"/>
        </w:rPr>
        <w:t xml:space="preserve">, как то понимается в статье 10 Гражданского кодекса РФ, и которая запрещает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поскольку обстоятельства дела не содержат доказательств, что </w:t>
      </w:r>
      <w:r w:rsidR="00816E5D" w:rsidRPr="00753472">
        <w:rPr>
          <w:sz w:val="23"/>
          <w:szCs w:val="23"/>
        </w:rPr>
        <w:t>исполнитель осуществлял</w:t>
      </w:r>
      <w:r w:rsidRPr="00753472">
        <w:rPr>
          <w:sz w:val="23"/>
          <w:szCs w:val="23"/>
        </w:rPr>
        <w:t xml:space="preserve"> свои гражданские права связанные с исполнением контракта исключительно с намерением причинить вред Заказчику, либо действовало в обход закона с противоправной целью, либо заведомо недобросовестно осуществляло гражданские права (злоупотребление правом).</w:t>
      </w:r>
    </w:p>
    <w:p w14:paraId="44A49719" w14:textId="77777777" w:rsidR="00C9607A" w:rsidRPr="00753472" w:rsidRDefault="00C9607A" w:rsidP="00753472">
      <w:pPr>
        <w:suppressAutoHyphens w:val="0"/>
        <w:ind w:firstLine="567"/>
        <w:jc w:val="both"/>
        <w:rPr>
          <w:sz w:val="23"/>
          <w:szCs w:val="23"/>
        </w:rPr>
      </w:pPr>
      <w:r w:rsidRPr="00753472">
        <w:rPr>
          <w:sz w:val="23"/>
          <w:szCs w:val="23"/>
        </w:rPr>
        <w:t>Следует отметить, что при рассмотрении вопроса о наличии у Заказчика оснований для включения хозяйствующего субъекта в реестр недобросовестных поставщиков, с которым контракт был расторгнут в связи с односторонним отказом Заказчика от исполнения контракта, антимонопольный орган обязан не только убедиться в наличии оснований для расторжения контракта и соблюдении порядка его расторжения заказчиком, но и установить недобросовестный характер действий поставщика (подрядчика, исполнителя), что предполагает отсутствие у последнего реального намерения исполнить контракт надлежащим образом и в установленные сроки.</w:t>
      </w:r>
    </w:p>
    <w:p w14:paraId="79458227" w14:textId="77777777" w:rsidR="00C9607A" w:rsidRPr="00753472" w:rsidRDefault="00C9607A" w:rsidP="00753472">
      <w:pPr>
        <w:suppressAutoHyphens w:val="0"/>
        <w:ind w:firstLine="567"/>
        <w:jc w:val="both"/>
        <w:rPr>
          <w:sz w:val="23"/>
          <w:szCs w:val="23"/>
        </w:rPr>
      </w:pPr>
      <w:r w:rsidRPr="00753472">
        <w:rPr>
          <w:sz w:val="23"/>
          <w:szCs w:val="23"/>
        </w:rPr>
        <w:t>В данном случае, Подрядчиком совершались активные действия, направленные на соблюдение требований Закона о контрактной системе, тем самым явно выражая намерение к исполнению контракта.</w:t>
      </w:r>
    </w:p>
    <w:p w14:paraId="7A9F1DD5" w14:textId="77777777" w:rsidR="00C9607A" w:rsidRPr="00753472" w:rsidRDefault="00C9607A" w:rsidP="00753472">
      <w:pPr>
        <w:suppressAutoHyphens w:val="0"/>
        <w:ind w:firstLine="567"/>
        <w:jc w:val="both"/>
        <w:rPr>
          <w:sz w:val="23"/>
          <w:szCs w:val="23"/>
        </w:rPr>
      </w:pPr>
      <w:r w:rsidRPr="00753472">
        <w:rPr>
          <w:sz w:val="23"/>
          <w:szCs w:val="23"/>
        </w:rPr>
        <w:t>Согласно постановлению Пленума Верховного Суда РФ от 23.06.2015 N 25 "О применении судами некоторых положений раздела I части первой Гражданского кодекса Российской Федерации",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Поведение одной из сторон может быть признано недобросовестным, если усматривается очевидное отклонение действий участника гражданского оборота от добросовестного поведения.</w:t>
      </w:r>
    </w:p>
    <w:p w14:paraId="45486466" w14:textId="77777777" w:rsidR="00C9607A" w:rsidRPr="00753472" w:rsidRDefault="00C9607A" w:rsidP="00753472">
      <w:pPr>
        <w:suppressAutoHyphens w:val="0"/>
        <w:ind w:firstLine="567"/>
        <w:jc w:val="both"/>
        <w:rPr>
          <w:sz w:val="23"/>
          <w:szCs w:val="23"/>
        </w:rPr>
      </w:pPr>
      <w:r w:rsidRPr="00753472">
        <w:rPr>
          <w:sz w:val="23"/>
          <w:szCs w:val="23"/>
        </w:rPr>
        <w:t>По смыслу ст. 55 Конституции Российской Федерации введение ответственности за правонарушение и установление конкретной санкции, ограничивающей конституционное право, исходя из общих принципов права, должно отвечать требованиям справедливости, быть соразмерным конституционно закрепляемым целям и охраняемым законным интересам, а также характеру совершенного деяния. Ни Закон о контрактной системе, ни Правила ведения реестра не содержат безусловной обязанности уполномоченного органа включать представленные заказчиком сведения о поставщике в соответствующий реестр без оценки его действий в каждом конкретном случае. При рассмотрении вопроса о включении или не включении лица в реестр недобросовестных поставщиков недопустимо ограничиваться только формальной констатацией ненадлежащего исполнения хозяйствующим субъектом тех или иных нормативных требований без выяснения и оценки всех фактических обстоятельств дела в совокупности и взаимосвязи.</w:t>
      </w:r>
    </w:p>
    <w:p w14:paraId="054065D0" w14:textId="77777777" w:rsidR="00C9607A" w:rsidRPr="00753472" w:rsidRDefault="00C9607A" w:rsidP="00753472">
      <w:pPr>
        <w:suppressAutoHyphens w:val="0"/>
        <w:ind w:firstLine="567"/>
        <w:jc w:val="both"/>
        <w:rPr>
          <w:sz w:val="23"/>
          <w:szCs w:val="23"/>
        </w:rPr>
      </w:pPr>
      <w:r w:rsidRPr="00753472">
        <w:rPr>
          <w:sz w:val="23"/>
          <w:szCs w:val="23"/>
        </w:rPr>
        <w:lastRenderedPageBreak/>
        <w:t>В рассматриваемом случае Комиссия Управления полагает, что обстоятельства дела в совокупности с представленными доказательствами не свидетельствуют о том, что действия Исполнителя направлены на умышленное несоблюдение условий Контракта.</w:t>
      </w:r>
    </w:p>
    <w:p w14:paraId="128E9E5A" w14:textId="77777777" w:rsidR="00C9607A" w:rsidRPr="00753472" w:rsidRDefault="00C9607A" w:rsidP="00753472">
      <w:pPr>
        <w:suppressAutoHyphens w:val="0"/>
        <w:ind w:firstLine="567"/>
        <w:jc w:val="both"/>
        <w:rPr>
          <w:sz w:val="23"/>
          <w:szCs w:val="23"/>
        </w:rPr>
      </w:pPr>
      <w:r w:rsidRPr="00753472">
        <w:rPr>
          <w:sz w:val="23"/>
          <w:szCs w:val="23"/>
        </w:rPr>
        <w:t>По общему правилу при привлечении лица к публично-правовой ответственности государственным органом должна быть установлена вина этого лица в нарушении закона.</w:t>
      </w:r>
    </w:p>
    <w:p w14:paraId="045DA89B" w14:textId="77777777" w:rsidR="00C9607A" w:rsidRPr="00753472" w:rsidRDefault="00C9607A" w:rsidP="00753472">
      <w:pPr>
        <w:suppressAutoHyphens w:val="0"/>
        <w:ind w:firstLine="567"/>
        <w:jc w:val="both"/>
        <w:rPr>
          <w:sz w:val="23"/>
          <w:szCs w:val="23"/>
        </w:rPr>
      </w:pPr>
      <w:r w:rsidRPr="00753472">
        <w:rPr>
          <w:sz w:val="23"/>
          <w:szCs w:val="23"/>
        </w:rPr>
        <w:t>В то же время такая вина не установлена.</w:t>
      </w:r>
    </w:p>
    <w:p w14:paraId="181A07D8" w14:textId="77777777" w:rsidR="00C9607A" w:rsidRPr="00753472" w:rsidRDefault="00C9607A" w:rsidP="00753472">
      <w:pPr>
        <w:suppressAutoHyphens w:val="0"/>
        <w:ind w:firstLine="567"/>
        <w:jc w:val="both"/>
        <w:rPr>
          <w:sz w:val="23"/>
          <w:szCs w:val="23"/>
        </w:rPr>
      </w:pPr>
      <w:r w:rsidRPr="00753472">
        <w:rPr>
          <w:sz w:val="23"/>
          <w:szCs w:val="23"/>
        </w:rPr>
        <w:t>Включение сведений о лице в реестр недобросовестных поставщиков по существу является санкцией за недобросовестное поведение данного лица, выразившееся в намеренном ненадлежащем исполнении контракта.</w:t>
      </w:r>
    </w:p>
    <w:p w14:paraId="39ABB286" w14:textId="77777777" w:rsidR="00C9607A" w:rsidRPr="00753472" w:rsidRDefault="00C9607A" w:rsidP="00753472">
      <w:pPr>
        <w:suppressAutoHyphens w:val="0"/>
        <w:ind w:firstLine="567"/>
        <w:jc w:val="both"/>
        <w:rPr>
          <w:sz w:val="23"/>
          <w:szCs w:val="23"/>
        </w:rPr>
      </w:pPr>
      <w:r w:rsidRPr="00753472">
        <w:rPr>
          <w:sz w:val="23"/>
          <w:szCs w:val="23"/>
        </w:rPr>
        <w:t>Обстоятельств, подтверждающих намеренное ненадлежащее исполнение заинтересованным лицом условий Контракта, Комиссией Управления не установлены.</w:t>
      </w:r>
    </w:p>
    <w:p w14:paraId="0AEC9C58" w14:textId="77777777" w:rsidR="00C9607A" w:rsidRPr="00753472" w:rsidRDefault="00C9607A" w:rsidP="00753472">
      <w:pPr>
        <w:suppressAutoHyphens w:val="0"/>
        <w:ind w:firstLine="567"/>
        <w:jc w:val="both"/>
        <w:rPr>
          <w:sz w:val="23"/>
          <w:szCs w:val="23"/>
        </w:rPr>
      </w:pPr>
      <w:r w:rsidRPr="00753472">
        <w:rPr>
          <w:sz w:val="23"/>
          <w:szCs w:val="23"/>
        </w:rPr>
        <w:t>Таким образом, учитывая приведенные выше обстоятельства, Комиссия Управления Федеральной антимонопольной службы по Республике Саха (Якутия), рассмотрев обстоятельства и факты дела, поведение лица, направленное на исполнение контрактных обязательства, провела оценку всех фактических обстоятельств дела в совокупности и взаимосвязи и считает, что заинтересованное лицо не подлежит включению в реестр недобросовестных поставщиков (подрядчиков, исполнителей) Российской Федерации.</w:t>
      </w:r>
    </w:p>
    <w:p w14:paraId="32369165" w14:textId="77777777" w:rsidR="00462F6A" w:rsidRPr="00753472" w:rsidRDefault="00DD2ABF" w:rsidP="00753472">
      <w:pPr>
        <w:suppressAutoHyphens w:val="0"/>
        <w:ind w:firstLine="567"/>
        <w:jc w:val="both"/>
        <w:rPr>
          <w:sz w:val="23"/>
          <w:szCs w:val="23"/>
        </w:rPr>
      </w:pPr>
      <w:r w:rsidRPr="00753472">
        <w:rPr>
          <w:sz w:val="23"/>
          <w:szCs w:val="23"/>
        </w:rPr>
        <w:t>В связи с изложенным, руководствуясь частью 1 статьи 2, пунктом 2 части 15 статьи 99, статьи 104 Закона о контрактной системе и Правилами ведения реестра недобросовестных поставщиков (подрядчиков, исполнителей), утвержденных Постановлением Правительства РФ от 30.06.2021 № 1078, Комиссия Якутского УФАС России</w:t>
      </w:r>
      <w:r w:rsidR="00462F6A" w:rsidRPr="00753472">
        <w:rPr>
          <w:sz w:val="23"/>
          <w:szCs w:val="23"/>
        </w:rPr>
        <w:t>,</w:t>
      </w:r>
    </w:p>
    <w:p w14:paraId="727496B8" w14:textId="77777777" w:rsidR="001C488E" w:rsidRPr="00753472" w:rsidRDefault="001C488E" w:rsidP="00753472">
      <w:pPr>
        <w:suppressAutoHyphens w:val="0"/>
        <w:ind w:firstLine="567"/>
        <w:jc w:val="both"/>
        <w:rPr>
          <w:sz w:val="23"/>
          <w:szCs w:val="23"/>
        </w:rPr>
      </w:pPr>
    </w:p>
    <w:p w14:paraId="7DC71889" w14:textId="77777777" w:rsidR="00462F6A" w:rsidRPr="00753472" w:rsidRDefault="00462F6A" w:rsidP="00753472">
      <w:pPr>
        <w:ind w:firstLine="567"/>
        <w:contextualSpacing/>
        <w:jc w:val="center"/>
        <w:rPr>
          <w:sz w:val="23"/>
          <w:szCs w:val="23"/>
        </w:rPr>
      </w:pPr>
      <w:r w:rsidRPr="00753472">
        <w:rPr>
          <w:sz w:val="23"/>
          <w:szCs w:val="23"/>
        </w:rPr>
        <w:t>р е ш и л а:</w:t>
      </w:r>
    </w:p>
    <w:p w14:paraId="5A053E2C" w14:textId="77777777" w:rsidR="00462F6A" w:rsidRPr="00753472" w:rsidRDefault="00462F6A" w:rsidP="00753472">
      <w:pPr>
        <w:ind w:firstLine="567"/>
        <w:contextualSpacing/>
        <w:jc w:val="center"/>
        <w:rPr>
          <w:sz w:val="23"/>
          <w:szCs w:val="23"/>
        </w:rPr>
      </w:pPr>
    </w:p>
    <w:p w14:paraId="162F084F" w14:textId="77777777" w:rsidR="00462F6A" w:rsidRPr="00753472" w:rsidRDefault="004F3EC6" w:rsidP="00753472">
      <w:pPr>
        <w:suppressAutoHyphens w:val="0"/>
        <w:autoSpaceDE w:val="0"/>
        <w:autoSpaceDN w:val="0"/>
        <w:adjustRightInd w:val="0"/>
        <w:ind w:firstLine="567"/>
        <w:contextualSpacing/>
        <w:jc w:val="both"/>
        <w:rPr>
          <w:b/>
          <w:sz w:val="23"/>
          <w:szCs w:val="23"/>
        </w:rPr>
      </w:pPr>
      <w:r w:rsidRPr="00753472">
        <w:rPr>
          <w:sz w:val="23"/>
          <w:szCs w:val="23"/>
        </w:rPr>
        <w:t xml:space="preserve">Информацию </w:t>
      </w:r>
      <w:r w:rsidR="00C9607A" w:rsidRPr="00753472">
        <w:rPr>
          <w:sz w:val="23"/>
          <w:szCs w:val="23"/>
        </w:rPr>
        <w:t xml:space="preserve">представленную заказчиком </w:t>
      </w:r>
      <w:r w:rsidR="00082AB5">
        <w:rPr>
          <w:sz w:val="23"/>
          <w:szCs w:val="23"/>
        </w:rPr>
        <w:t>Государственным</w:t>
      </w:r>
      <w:r w:rsidR="0091396F" w:rsidRPr="00753472">
        <w:rPr>
          <w:sz w:val="23"/>
          <w:szCs w:val="23"/>
        </w:rPr>
        <w:t xml:space="preserve"> казенным учреждением </w:t>
      </w:r>
      <w:r w:rsidR="00082AB5" w:rsidRPr="00753472">
        <w:rPr>
          <w:sz w:val="23"/>
          <w:szCs w:val="23"/>
        </w:rPr>
        <w:t xml:space="preserve">Республики Саха (Якутия) </w:t>
      </w:r>
      <w:r w:rsidR="0091396F" w:rsidRPr="00753472">
        <w:rPr>
          <w:sz w:val="23"/>
          <w:szCs w:val="23"/>
        </w:rPr>
        <w:t>«</w:t>
      </w:r>
      <w:r w:rsidR="00082AB5">
        <w:rPr>
          <w:sz w:val="23"/>
          <w:szCs w:val="23"/>
        </w:rPr>
        <w:t>Ресурсный центр при министерстве здравоохранения Республики Саха (Якутия)</w:t>
      </w:r>
      <w:r w:rsidR="0091396F" w:rsidRPr="00753472">
        <w:rPr>
          <w:sz w:val="23"/>
          <w:szCs w:val="23"/>
        </w:rPr>
        <w:t xml:space="preserve">» об </w:t>
      </w:r>
      <w:r w:rsidR="008224AE">
        <w:rPr>
          <w:sz w:val="23"/>
          <w:szCs w:val="23"/>
        </w:rPr>
        <w:t>обществе с ограниченной ответственностью «</w:t>
      </w:r>
      <w:proofErr w:type="spellStart"/>
      <w:r w:rsidR="008224AE">
        <w:rPr>
          <w:sz w:val="23"/>
          <w:szCs w:val="23"/>
        </w:rPr>
        <w:t>Экономисса</w:t>
      </w:r>
      <w:proofErr w:type="spellEnd"/>
      <w:r w:rsidR="008224AE">
        <w:rPr>
          <w:sz w:val="23"/>
          <w:szCs w:val="23"/>
        </w:rPr>
        <w:t>»</w:t>
      </w:r>
      <w:r w:rsidR="0091396F" w:rsidRPr="00753472">
        <w:rPr>
          <w:sz w:val="23"/>
          <w:szCs w:val="23"/>
        </w:rPr>
        <w:t xml:space="preserve">, для включения в реестр недобросовестных поставщиков (подрядчиков, исполнителей) в связи с односторонним отказом заказчика от исполнения контракта на </w:t>
      </w:r>
      <w:r w:rsidR="0085720B">
        <w:rPr>
          <w:sz w:val="23"/>
          <w:szCs w:val="23"/>
        </w:rPr>
        <w:t>поставку набора для матерей и новорожденных</w:t>
      </w:r>
      <w:r w:rsidR="0091396F" w:rsidRPr="00753472">
        <w:rPr>
          <w:sz w:val="23"/>
          <w:szCs w:val="23"/>
        </w:rPr>
        <w:t xml:space="preserve"> (извещение № </w:t>
      </w:r>
      <w:r w:rsidR="0085720B" w:rsidRPr="0085720B">
        <w:rPr>
          <w:sz w:val="23"/>
          <w:szCs w:val="23"/>
        </w:rPr>
        <w:t>0816500000625000573</w:t>
      </w:r>
      <w:r w:rsidR="00E175DA" w:rsidRPr="00753472">
        <w:rPr>
          <w:sz w:val="23"/>
          <w:szCs w:val="23"/>
        </w:rPr>
        <w:t>)</w:t>
      </w:r>
      <w:r w:rsidR="001C488E" w:rsidRPr="00753472">
        <w:rPr>
          <w:sz w:val="23"/>
          <w:szCs w:val="23"/>
        </w:rPr>
        <w:t xml:space="preserve"> </w:t>
      </w:r>
      <w:r w:rsidRPr="00753472">
        <w:rPr>
          <w:b/>
          <w:sz w:val="23"/>
          <w:szCs w:val="23"/>
        </w:rPr>
        <w:t>в реестр недобросовестных поставщиков (подрядчиков, исполнителей) не включать</w:t>
      </w:r>
      <w:r w:rsidR="00462F6A" w:rsidRPr="00753472">
        <w:rPr>
          <w:b/>
          <w:sz w:val="23"/>
          <w:szCs w:val="23"/>
        </w:rPr>
        <w:t>.</w:t>
      </w:r>
    </w:p>
    <w:p w14:paraId="255E8EE0" w14:textId="77777777" w:rsidR="00DD2ABF" w:rsidRPr="00753472" w:rsidRDefault="00DD2ABF" w:rsidP="00753472">
      <w:pPr>
        <w:suppressAutoHyphens w:val="0"/>
        <w:autoSpaceDE w:val="0"/>
        <w:autoSpaceDN w:val="0"/>
        <w:adjustRightInd w:val="0"/>
        <w:ind w:firstLine="567"/>
        <w:jc w:val="both"/>
        <w:rPr>
          <w:sz w:val="23"/>
          <w:szCs w:val="23"/>
        </w:rPr>
      </w:pPr>
    </w:p>
    <w:p w14:paraId="379BE87D" w14:textId="77777777" w:rsidR="00462F6A" w:rsidRPr="00753472" w:rsidRDefault="00462F6A" w:rsidP="00753472">
      <w:pPr>
        <w:suppressAutoHyphens w:val="0"/>
        <w:autoSpaceDE w:val="0"/>
        <w:autoSpaceDN w:val="0"/>
        <w:adjustRightInd w:val="0"/>
        <w:ind w:firstLine="567"/>
        <w:jc w:val="both"/>
        <w:rPr>
          <w:sz w:val="23"/>
          <w:szCs w:val="23"/>
        </w:rPr>
      </w:pPr>
      <w:r w:rsidRPr="00753472">
        <w:rPr>
          <w:sz w:val="23"/>
          <w:szCs w:val="23"/>
        </w:rPr>
        <w:t>Настоящее решение может быть обжаловано в судебном порядке в течение трех месяцев со дня вынесения.</w:t>
      </w:r>
    </w:p>
    <w:p w14:paraId="7332D754" w14:textId="77777777" w:rsidR="009B587C" w:rsidRPr="00753472" w:rsidRDefault="009B587C" w:rsidP="00753472">
      <w:pPr>
        <w:ind w:firstLine="567"/>
        <w:contextualSpacing/>
        <w:jc w:val="right"/>
        <w:rPr>
          <w:sz w:val="23"/>
          <w:szCs w:val="23"/>
        </w:rPr>
      </w:pPr>
    </w:p>
    <w:p w14:paraId="007B9C25" w14:textId="77777777" w:rsidR="00685B2D" w:rsidRPr="00753472" w:rsidRDefault="00685B2D" w:rsidP="00753472">
      <w:pPr>
        <w:ind w:firstLine="567"/>
        <w:contextualSpacing/>
        <w:jc w:val="right"/>
        <w:rPr>
          <w:sz w:val="23"/>
          <w:szCs w:val="23"/>
        </w:rPr>
      </w:pPr>
    </w:p>
    <w:p w14:paraId="2121D6D7" w14:textId="77777777" w:rsidR="006A5EE4" w:rsidRPr="00753472" w:rsidRDefault="008E2096" w:rsidP="00753472">
      <w:pPr>
        <w:ind w:firstLine="567"/>
        <w:contextualSpacing/>
        <w:rPr>
          <w:sz w:val="23"/>
          <w:szCs w:val="23"/>
        </w:rPr>
      </w:pPr>
      <w:r w:rsidRPr="00753472">
        <w:rPr>
          <w:sz w:val="23"/>
          <w:szCs w:val="23"/>
        </w:rPr>
        <w:t>Заместитель председателя</w:t>
      </w:r>
      <w:r w:rsidR="00E97E0D" w:rsidRPr="00753472">
        <w:rPr>
          <w:sz w:val="23"/>
          <w:szCs w:val="23"/>
        </w:rPr>
        <w:t xml:space="preserve"> К</w:t>
      </w:r>
      <w:r w:rsidR="00EA3AAB" w:rsidRPr="00753472">
        <w:rPr>
          <w:sz w:val="23"/>
          <w:szCs w:val="23"/>
        </w:rPr>
        <w:t>омиссии</w:t>
      </w:r>
      <w:r w:rsidR="0062678B" w:rsidRPr="00753472">
        <w:rPr>
          <w:sz w:val="23"/>
          <w:szCs w:val="23"/>
        </w:rPr>
        <w:tab/>
      </w:r>
      <w:r w:rsidR="006A5EE4" w:rsidRPr="00753472">
        <w:rPr>
          <w:sz w:val="23"/>
          <w:szCs w:val="23"/>
        </w:rPr>
        <w:t xml:space="preserve">                    </w:t>
      </w:r>
      <w:r w:rsidR="009B587C" w:rsidRPr="00753472">
        <w:rPr>
          <w:sz w:val="23"/>
          <w:szCs w:val="23"/>
        </w:rPr>
        <w:t xml:space="preserve">      </w:t>
      </w:r>
      <w:r w:rsidR="006A5EE4" w:rsidRPr="00753472">
        <w:rPr>
          <w:sz w:val="23"/>
          <w:szCs w:val="23"/>
        </w:rPr>
        <w:t xml:space="preserve">                                         </w:t>
      </w:r>
    </w:p>
    <w:p w14:paraId="2A3BADB5" w14:textId="77777777" w:rsidR="008267C8" w:rsidRPr="00753472" w:rsidRDefault="008267C8" w:rsidP="00753472">
      <w:pPr>
        <w:pStyle w:val="a4"/>
        <w:ind w:firstLine="567"/>
        <w:contextualSpacing/>
        <w:jc w:val="both"/>
        <w:rPr>
          <w:sz w:val="23"/>
          <w:szCs w:val="23"/>
        </w:rPr>
      </w:pPr>
    </w:p>
    <w:p w14:paraId="4E83AF30" w14:textId="77777777" w:rsidR="006A5EE4" w:rsidRPr="00753472" w:rsidRDefault="00E97E0D" w:rsidP="00753472">
      <w:pPr>
        <w:pStyle w:val="a4"/>
        <w:ind w:firstLine="567"/>
        <w:contextualSpacing/>
        <w:jc w:val="both"/>
        <w:rPr>
          <w:sz w:val="23"/>
          <w:szCs w:val="23"/>
        </w:rPr>
      </w:pPr>
      <w:r w:rsidRPr="00753472">
        <w:rPr>
          <w:sz w:val="23"/>
          <w:szCs w:val="23"/>
        </w:rPr>
        <w:t>Члены К</w:t>
      </w:r>
      <w:r w:rsidR="0062678B" w:rsidRPr="00753472">
        <w:rPr>
          <w:sz w:val="23"/>
          <w:szCs w:val="23"/>
        </w:rPr>
        <w:t>омиссии</w:t>
      </w:r>
      <w:r w:rsidR="0062678B" w:rsidRPr="00753472">
        <w:rPr>
          <w:sz w:val="23"/>
          <w:szCs w:val="23"/>
        </w:rPr>
        <w:tab/>
      </w:r>
      <w:r w:rsidR="0062678B" w:rsidRPr="00753472">
        <w:rPr>
          <w:sz w:val="23"/>
          <w:szCs w:val="23"/>
        </w:rPr>
        <w:tab/>
      </w:r>
      <w:r w:rsidR="0062678B" w:rsidRPr="00753472">
        <w:rPr>
          <w:sz w:val="23"/>
          <w:szCs w:val="23"/>
        </w:rPr>
        <w:tab/>
      </w:r>
      <w:r w:rsidR="0062678B" w:rsidRPr="00753472">
        <w:rPr>
          <w:sz w:val="23"/>
          <w:szCs w:val="23"/>
        </w:rPr>
        <w:tab/>
      </w:r>
      <w:r w:rsidR="0062678B" w:rsidRPr="00753472">
        <w:rPr>
          <w:sz w:val="23"/>
          <w:szCs w:val="23"/>
        </w:rPr>
        <w:tab/>
      </w:r>
      <w:r w:rsidR="0062678B" w:rsidRPr="00753472">
        <w:rPr>
          <w:sz w:val="23"/>
          <w:szCs w:val="23"/>
        </w:rPr>
        <w:tab/>
      </w:r>
      <w:r w:rsidR="0062678B" w:rsidRPr="00753472">
        <w:rPr>
          <w:sz w:val="23"/>
          <w:szCs w:val="23"/>
        </w:rPr>
        <w:tab/>
      </w:r>
      <w:r w:rsidR="00C8685D" w:rsidRPr="00753472">
        <w:rPr>
          <w:sz w:val="23"/>
          <w:szCs w:val="23"/>
        </w:rPr>
        <w:t xml:space="preserve">                  </w:t>
      </w:r>
      <w:r w:rsidR="0062678B" w:rsidRPr="00753472">
        <w:rPr>
          <w:sz w:val="23"/>
          <w:szCs w:val="23"/>
        </w:rPr>
        <w:t xml:space="preserve">   </w:t>
      </w:r>
      <w:r w:rsidR="00252C07" w:rsidRPr="00753472">
        <w:rPr>
          <w:sz w:val="23"/>
          <w:szCs w:val="23"/>
        </w:rPr>
        <w:t xml:space="preserve">  </w:t>
      </w:r>
      <w:r w:rsidR="00D470D1" w:rsidRPr="00753472">
        <w:rPr>
          <w:sz w:val="23"/>
          <w:szCs w:val="23"/>
        </w:rPr>
        <w:t xml:space="preserve">     </w:t>
      </w:r>
      <w:r w:rsidR="001B3488" w:rsidRPr="00753472">
        <w:rPr>
          <w:sz w:val="23"/>
          <w:szCs w:val="23"/>
        </w:rPr>
        <w:t xml:space="preserve">     </w:t>
      </w:r>
      <w:r w:rsidR="00EA3AAB" w:rsidRPr="00753472">
        <w:rPr>
          <w:sz w:val="23"/>
          <w:szCs w:val="23"/>
        </w:rPr>
        <w:t xml:space="preserve"> </w:t>
      </w:r>
      <w:r w:rsidR="009B587C" w:rsidRPr="00753472">
        <w:rPr>
          <w:sz w:val="23"/>
          <w:szCs w:val="23"/>
        </w:rPr>
        <w:t xml:space="preserve">     </w:t>
      </w:r>
    </w:p>
    <w:p w14:paraId="2CE4B000" w14:textId="77777777" w:rsidR="006A5EE4" w:rsidRPr="00753472" w:rsidRDefault="006A5EE4" w:rsidP="00753472">
      <w:pPr>
        <w:pStyle w:val="a4"/>
        <w:ind w:firstLine="567"/>
        <w:contextualSpacing/>
        <w:jc w:val="right"/>
        <w:rPr>
          <w:sz w:val="23"/>
          <w:szCs w:val="23"/>
        </w:rPr>
      </w:pPr>
    </w:p>
    <w:p w14:paraId="5C40ACD7" w14:textId="77777777" w:rsidR="00F86389" w:rsidRPr="00753472" w:rsidRDefault="00F86389" w:rsidP="00753472">
      <w:pPr>
        <w:pStyle w:val="a4"/>
        <w:ind w:firstLine="567"/>
        <w:contextualSpacing/>
        <w:jc w:val="center"/>
        <w:rPr>
          <w:sz w:val="23"/>
          <w:szCs w:val="23"/>
        </w:rPr>
      </w:pPr>
    </w:p>
    <w:sectPr w:rsidR="00F86389" w:rsidRPr="00753472" w:rsidSect="008877AD">
      <w:footerReference w:type="default" r:id="rId9"/>
      <w:pgSz w:w="11906" w:h="16838"/>
      <w:pgMar w:top="992" w:right="566" w:bottom="567" w:left="1134"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C3AC2" w14:textId="77777777" w:rsidR="009B666B" w:rsidRDefault="009B666B" w:rsidP="00601C98">
      <w:r>
        <w:separator/>
      </w:r>
    </w:p>
  </w:endnote>
  <w:endnote w:type="continuationSeparator" w:id="0">
    <w:p w14:paraId="40E57518" w14:textId="77777777" w:rsidR="009B666B" w:rsidRDefault="009B666B" w:rsidP="0060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427551"/>
      <w:docPartObj>
        <w:docPartGallery w:val="Page Numbers (Bottom of Page)"/>
        <w:docPartUnique/>
      </w:docPartObj>
    </w:sdtPr>
    <w:sdtContent>
      <w:p w14:paraId="489810A6" w14:textId="77777777" w:rsidR="00C0707C" w:rsidRDefault="00C0707C">
        <w:pPr>
          <w:pStyle w:val="ae"/>
          <w:jc w:val="center"/>
        </w:pPr>
        <w:r>
          <w:fldChar w:fldCharType="begin"/>
        </w:r>
        <w:r>
          <w:instrText>PAGE   \* MERGEFORMAT</w:instrText>
        </w:r>
        <w:r>
          <w:fldChar w:fldCharType="separate"/>
        </w:r>
        <w:r w:rsidR="00155E00">
          <w:rPr>
            <w:noProof/>
          </w:rPr>
          <w:t>1</w:t>
        </w:r>
        <w:r>
          <w:fldChar w:fldCharType="end"/>
        </w:r>
      </w:p>
    </w:sdtContent>
  </w:sdt>
  <w:p w14:paraId="0CC38487" w14:textId="77777777" w:rsidR="00C0707C" w:rsidRDefault="00C0707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D355" w14:textId="77777777" w:rsidR="009B666B" w:rsidRDefault="009B666B" w:rsidP="00601C98">
      <w:r>
        <w:separator/>
      </w:r>
    </w:p>
  </w:footnote>
  <w:footnote w:type="continuationSeparator" w:id="0">
    <w:p w14:paraId="4A0E1C93" w14:textId="77777777" w:rsidR="009B666B" w:rsidRDefault="009B666B" w:rsidP="00601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D64"/>
    <w:multiLevelType w:val="hybridMultilevel"/>
    <w:tmpl w:val="A3BC0872"/>
    <w:lvl w:ilvl="0" w:tplc="F2E24962">
      <w:start w:val="1"/>
      <w:numFmt w:val="decimal"/>
      <w:suff w:val="space"/>
      <w:lvlText w:val="3.%1"/>
      <w:lvlJc w:val="left"/>
      <w:pPr>
        <w:ind w:left="720" w:hanging="360"/>
      </w:pPr>
      <w:rPr>
        <w:rFonts w:hint="default"/>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3364D6"/>
    <w:multiLevelType w:val="hybridMultilevel"/>
    <w:tmpl w:val="5C6E6310"/>
    <w:lvl w:ilvl="0" w:tplc="B94622C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B9D7B3E"/>
    <w:multiLevelType w:val="multilevel"/>
    <w:tmpl w:val="A816C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D42260"/>
    <w:multiLevelType w:val="hybridMultilevel"/>
    <w:tmpl w:val="5338F3BA"/>
    <w:lvl w:ilvl="0" w:tplc="64EE5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DD3F1D"/>
    <w:multiLevelType w:val="hybridMultilevel"/>
    <w:tmpl w:val="F4CE2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F617F3"/>
    <w:multiLevelType w:val="hybridMultilevel"/>
    <w:tmpl w:val="4D7E4E5C"/>
    <w:lvl w:ilvl="0" w:tplc="ACAA98EE">
      <w:start w:val="1"/>
      <w:numFmt w:val="decimal"/>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94A347A"/>
    <w:multiLevelType w:val="hybridMultilevel"/>
    <w:tmpl w:val="A23EA88C"/>
    <w:lvl w:ilvl="0" w:tplc="30B4D61C">
      <w:start w:val="1"/>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7" w15:restartNumberingAfterBreak="0">
    <w:nsid w:val="324D5F15"/>
    <w:multiLevelType w:val="hybridMultilevel"/>
    <w:tmpl w:val="5C521170"/>
    <w:lvl w:ilvl="0" w:tplc="209662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3CA1437"/>
    <w:multiLevelType w:val="multilevel"/>
    <w:tmpl w:val="127C9B68"/>
    <w:lvl w:ilvl="0">
      <w:start w:val="1"/>
      <w:numFmt w:val="decimal"/>
      <w:lvlText w:val="%1."/>
      <w:lvlJc w:val="left"/>
      <w:pPr>
        <w:ind w:left="435" w:hanging="435"/>
      </w:pPr>
      <w:rPr>
        <w:rFonts w:hint="default"/>
      </w:rPr>
    </w:lvl>
    <w:lvl w:ilvl="1">
      <w:start w:val="1"/>
      <w:numFmt w:val="decimal"/>
      <w:suff w:val="space"/>
      <w:lvlText w:val="%1.%2."/>
      <w:lvlJc w:val="left"/>
      <w:pPr>
        <w:ind w:left="86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317C31"/>
    <w:multiLevelType w:val="multilevel"/>
    <w:tmpl w:val="5C744EA6"/>
    <w:lvl w:ilvl="0">
      <w:start w:val="25"/>
      <w:numFmt w:val="decimal"/>
      <w:lvlText w:val="%1"/>
      <w:lvlJc w:val="left"/>
      <w:pPr>
        <w:ind w:left="1035" w:hanging="1035"/>
      </w:pPr>
      <w:rPr>
        <w:rFonts w:hint="default"/>
        <w:b/>
      </w:rPr>
    </w:lvl>
    <w:lvl w:ilvl="1">
      <w:start w:val="11"/>
      <w:numFmt w:val="decimal"/>
      <w:lvlText w:val="%1.%2"/>
      <w:lvlJc w:val="left"/>
      <w:pPr>
        <w:ind w:left="1318" w:hanging="1035"/>
      </w:pPr>
      <w:rPr>
        <w:rFonts w:hint="default"/>
        <w:b/>
      </w:rPr>
    </w:lvl>
    <w:lvl w:ilvl="2">
      <w:start w:val="2024"/>
      <w:numFmt w:val="decimal"/>
      <w:lvlText w:val="%1.%2.%3"/>
      <w:lvlJc w:val="left"/>
      <w:pPr>
        <w:ind w:left="1601" w:hanging="1035"/>
      </w:pPr>
      <w:rPr>
        <w:rFonts w:hint="default"/>
        <w:b/>
      </w:rPr>
    </w:lvl>
    <w:lvl w:ilvl="3">
      <w:start w:val="1"/>
      <w:numFmt w:val="decimal"/>
      <w:lvlText w:val="%1.%2.%3.%4"/>
      <w:lvlJc w:val="left"/>
      <w:pPr>
        <w:ind w:left="1884" w:hanging="1035"/>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3704" w:hanging="1440"/>
      </w:pPr>
      <w:rPr>
        <w:rFonts w:hint="default"/>
        <w:b/>
      </w:rPr>
    </w:lvl>
  </w:abstractNum>
  <w:abstractNum w:abstractNumId="10" w15:restartNumberingAfterBreak="0">
    <w:nsid w:val="45CB3DD8"/>
    <w:multiLevelType w:val="multilevel"/>
    <w:tmpl w:val="707E1010"/>
    <w:lvl w:ilvl="0">
      <w:start w:val="2024"/>
      <w:numFmt w:val="decimal"/>
      <w:lvlText w:val="15.0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C9425B"/>
    <w:multiLevelType w:val="multilevel"/>
    <w:tmpl w:val="B5D2B072"/>
    <w:lvl w:ilvl="0">
      <w:start w:val="23"/>
      <w:numFmt w:val="decimal"/>
      <w:lvlText w:val="%1"/>
      <w:lvlJc w:val="left"/>
      <w:pPr>
        <w:ind w:left="1080" w:hanging="1080"/>
      </w:pPr>
      <w:rPr>
        <w:rFonts w:hint="default"/>
      </w:rPr>
    </w:lvl>
    <w:lvl w:ilvl="1">
      <w:start w:val="5"/>
      <w:numFmt w:val="decimalZero"/>
      <w:lvlText w:val="%1.%2"/>
      <w:lvlJc w:val="left"/>
      <w:pPr>
        <w:ind w:left="1363" w:hanging="1080"/>
      </w:pPr>
      <w:rPr>
        <w:rFonts w:hint="default"/>
      </w:rPr>
    </w:lvl>
    <w:lvl w:ilvl="2">
      <w:start w:val="2022"/>
      <w:numFmt w:val="decimal"/>
      <w:lvlText w:val="%1.%2.%3"/>
      <w:lvlJc w:val="left"/>
      <w:pPr>
        <w:ind w:left="1646" w:hanging="108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2" w15:restartNumberingAfterBreak="0">
    <w:nsid w:val="4B444743"/>
    <w:multiLevelType w:val="hybridMultilevel"/>
    <w:tmpl w:val="62249C96"/>
    <w:lvl w:ilvl="0" w:tplc="B7E8C5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D9F0265"/>
    <w:multiLevelType w:val="hybridMultilevel"/>
    <w:tmpl w:val="084CB5FE"/>
    <w:lvl w:ilvl="0" w:tplc="35E895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76225D2"/>
    <w:multiLevelType w:val="multilevel"/>
    <w:tmpl w:val="203AB9A6"/>
    <w:lvl w:ilvl="0">
      <w:start w:val="6"/>
      <w:numFmt w:val="decimalZero"/>
      <w:lvlText w:val="%1"/>
      <w:lvlJc w:val="left"/>
      <w:pPr>
        <w:ind w:left="1035" w:hanging="1035"/>
      </w:pPr>
      <w:rPr>
        <w:rFonts w:hint="default"/>
        <w:b/>
      </w:rPr>
    </w:lvl>
    <w:lvl w:ilvl="1">
      <w:start w:val="11"/>
      <w:numFmt w:val="decimal"/>
      <w:lvlText w:val="%1.%2"/>
      <w:lvlJc w:val="left"/>
      <w:pPr>
        <w:ind w:left="1318" w:hanging="1035"/>
      </w:pPr>
      <w:rPr>
        <w:rFonts w:hint="default"/>
        <w:b/>
      </w:rPr>
    </w:lvl>
    <w:lvl w:ilvl="2">
      <w:start w:val="2024"/>
      <w:numFmt w:val="decimal"/>
      <w:lvlText w:val="%1.%2.%3"/>
      <w:lvlJc w:val="left"/>
      <w:pPr>
        <w:ind w:left="1601" w:hanging="1035"/>
      </w:pPr>
      <w:rPr>
        <w:rFonts w:hint="default"/>
        <w:b/>
      </w:rPr>
    </w:lvl>
    <w:lvl w:ilvl="3">
      <w:start w:val="1"/>
      <w:numFmt w:val="decimal"/>
      <w:lvlText w:val="%1.%2.%3.%4"/>
      <w:lvlJc w:val="left"/>
      <w:pPr>
        <w:ind w:left="1884" w:hanging="1035"/>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3704" w:hanging="1440"/>
      </w:pPr>
      <w:rPr>
        <w:rFonts w:hint="default"/>
        <w:b/>
      </w:rPr>
    </w:lvl>
  </w:abstractNum>
  <w:abstractNum w:abstractNumId="15" w15:restartNumberingAfterBreak="0">
    <w:nsid w:val="584056AD"/>
    <w:multiLevelType w:val="multilevel"/>
    <w:tmpl w:val="E8C69A60"/>
    <w:lvl w:ilvl="0">
      <w:start w:val="2024"/>
      <w:numFmt w:val="decimal"/>
      <w:lvlText w:val="07.0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C636DC"/>
    <w:multiLevelType w:val="multilevel"/>
    <w:tmpl w:val="A15E24DE"/>
    <w:lvl w:ilvl="0">
      <w:start w:val="12"/>
      <w:numFmt w:val="decimal"/>
      <w:lvlText w:val="%1"/>
      <w:lvlJc w:val="left"/>
      <w:pPr>
        <w:ind w:left="1035" w:hanging="1035"/>
      </w:pPr>
      <w:rPr>
        <w:rFonts w:hint="default"/>
        <w:b/>
      </w:rPr>
    </w:lvl>
    <w:lvl w:ilvl="1">
      <w:start w:val="12"/>
      <w:numFmt w:val="decimal"/>
      <w:lvlText w:val="%1.%2"/>
      <w:lvlJc w:val="left"/>
      <w:pPr>
        <w:ind w:left="1318" w:hanging="1035"/>
      </w:pPr>
      <w:rPr>
        <w:rFonts w:hint="default"/>
        <w:b/>
      </w:rPr>
    </w:lvl>
    <w:lvl w:ilvl="2">
      <w:start w:val="2024"/>
      <w:numFmt w:val="decimal"/>
      <w:lvlText w:val="%1.%2.%3"/>
      <w:lvlJc w:val="left"/>
      <w:pPr>
        <w:ind w:left="1601" w:hanging="1035"/>
      </w:pPr>
      <w:rPr>
        <w:rFonts w:hint="default"/>
        <w:b/>
      </w:rPr>
    </w:lvl>
    <w:lvl w:ilvl="3">
      <w:start w:val="1"/>
      <w:numFmt w:val="decimal"/>
      <w:lvlText w:val="%1.%2.%3.%4"/>
      <w:lvlJc w:val="left"/>
      <w:pPr>
        <w:ind w:left="1884" w:hanging="1035"/>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3704" w:hanging="1440"/>
      </w:pPr>
      <w:rPr>
        <w:rFonts w:hint="default"/>
        <w:b/>
      </w:rPr>
    </w:lvl>
  </w:abstractNum>
  <w:abstractNum w:abstractNumId="17" w15:restartNumberingAfterBreak="0">
    <w:nsid w:val="633702E5"/>
    <w:multiLevelType w:val="hybridMultilevel"/>
    <w:tmpl w:val="C2106DCE"/>
    <w:lvl w:ilvl="0" w:tplc="8ED0400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6323674"/>
    <w:multiLevelType w:val="hybridMultilevel"/>
    <w:tmpl w:val="DF266B22"/>
    <w:lvl w:ilvl="0" w:tplc="8BB2D39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E991527"/>
    <w:multiLevelType w:val="multilevel"/>
    <w:tmpl w:val="209A3E72"/>
    <w:lvl w:ilvl="0">
      <w:start w:val="25"/>
      <w:numFmt w:val="decimal"/>
      <w:lvlText w:val="%1"/>
      <w:lvlJc w:val="left"/>
      <w:pPr>
        <w:ind w:left="1080" w:hanging="1080"/>
      </w:pPr>
      <w:rPr>
        <w:rFonts w:hint="default"/>
      </w:rPr>
    </w:lvl>
    <w:lvl w:ilvl="1">
      <w:start w:val="2"/>
      <w:numFmt w:val="decimalZero"/>
      <w:lvlText w:val="%1.%2"/>
      <w:lvlJc w:val="left"/>
      <w:pPr>
        <w:ind w:left="1363" w:hanging="1080"/>
      </w:pPr>
      <w:rPr>
        <w:rFonts w:hint="default"/>
      </w:rPr>
    </w:lvl>
    <w:lvl w:ilvl="2">
      <w:start w:val="2025"/>
      <w:numFmt w:val="decimal"/>
      <w:lvlText w:val="%1.%2.%3"/>
      <w:lvlJc w:val="left"/>
      <w:pPr>
        <w:ind w:left="1646" w:hanging="108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014577209">
    <w:abstractNumId w:val="3"/>
  </w:num>
  <w:num w:numId="2" w16cid:durableId="1265649755">
    <w:abstractNumId w:val="13"/>
  </w:num>
  <w:num w:numId="3" w16cid:durableId="1764571583">
    <w:abstractNumId w:val="7"/>
  </w:num>
  <w:num w:numId="4" w16cid:durableId="1424647934">
    <w:abstractNumId w:val="1"/>
  </w:num>
  <w:num w:numId="5" w16cid:durableId="2009405186">
    <w:abstractNumId w:val="11"/>
  </w:num>
  <w:num w:numId="6" w16cid:durableId="20832594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1361406">
    <w:abstractNumId w:val="2"/>
  </w:num>
  <w:num w:numId="8" w16cid:durableId="725837591">
    <w:abstractNumId w:val="17"/>
  </w:num>
  <w:num w:numId="9" w16cid:durableId="2139562491">
    <w:abstractNumId w:val="18"/>
  </w:num>
  <w:num w:numId="10" w16cid:durableId="932663550">
    <w:abstractNumId w:val="5"/>
  </w:num>
  <w:num w:numId="11" w16cid:durableId="2132821629">
    <w:abstractNumId w:val="10"/>
  </w:num>
  <w:num w:numId="12" w16cid:durableId="351762397">
    <w:abstractNumId w:val="15"/>
  </w:num>
  <w:num w:numId="13" w16cid:durableId="153186241">
    <w:abstractNumId w:val="8"/>
  </w:num>
  <w:num w:numId="14" w16cid:durableId="674186912">
    <w:abstractNumId w:val="0"/>
  </w:num>
  <w:num w:numId="15" w16cid:durableId="2113044042">
    <w:abstractNumId w:val="4"/>
  </w:num>
  <w:num w:numId="16" w16cid:durableId="1223834925">
    <w:abstractNumId w:val="12"/>
  </w:num>
  <w:num w:numId="17" w16cid:durableId="1084373296">
    <w:abstractNumId w:val="16"/>
  </w:num>
  <w:num w:numId="18" w16cid:durableId="757336651">
    <w:abstractNumId w:val="9"/>
  </w:num>
  <w:num w:numId="19" w16cid:durableId="439766908">
    <w:abstractNumId w:val="14"/>
  </w:num>
  <w:num w:numId="20" w16cid:durableId="20849814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B2"/>
    <w:rsid w:val="000023D3"/>
    <w:rsid w:val="000032C2"/>
    <w:rsid w:val="00005B17"/>
    <w:rsid w:val="0001085F"/>
    <w:rsid w:val="00010B39"/>
    <w:rsid w:val="00011281"/>
    <w:rsid w:val="00012469"/>
    <w:rsid w:val="00012D9E"/>
    <w:rsid w:val="0001403C"/>
    <w:rsid w:val="000144B1"/>
    <w:rsid w:val="000154C7"/>
    <w:rsid w:val="0001631F"/>
    <w:rsid w:val="000225B9"/>
    <w:rsid w:val="000249B9"/>
    <w:rsid w:val="000253B3"/>
    <w:rsid w:val="00027F8A"/>
    <w:rsid w:val="00031070"/>
    <w:rsid w:val="000317BC"/>
    <w:rsid w:val="000318B5"/>
    <w:rsid w:val="0003280A"/>
    <w:rsid w:val="00034690"/>
    <w:rsid w:val="00035B87"/>
    <w:rsid w:val="00040ACA"/>
    <w:rsid w:val="0004274A"/>
    <w:rsid w:val="00043587"/>
    <w:rsid w:val="00043DD7"/>
    <w:rsid w:val="0004543B"/>
    <w:rsid w:val="00050793"/>
    <w:rsid w:val="00050EAD"/>
    <w:rsid w:val="0005108C"/>
    <w:rsid w:val="00051238"/>
    <w:rsid w:val="00051671"/>
    <w:rsid w:val="00052A8A"/>
    <w:rsid w:val="000532AB"/>
    <w:rsid w:val="0005363A"/>
    <w:rsid w:val="00053CCA"/>
    <w:rsid w:val="000548D8"/>
    <w:rsid w:val="00054BBF"/>
    <w:rsid w:val="00055E89"/>
    <w:rsid w:val="00057469"/>
    <w:rsid w:val="0005778A"/>
    <w:rsid w:val="000619BD"/>
    <w:rsid w:val="00062111"/>
    <w:rsid w:val="000626C1"/>
    <w:rsid w:val="000642C8"/>
    <w:rsid w:val="0006578E"/>
    <w:rsid w:val="00066352"/>
    <w:rsid w:val="00066590"/>
    <w:rsid w:val="00066935"/>
    <w:rsid w:val="00067B79"/>
    <w:rsid w:val="0007062D"/>
    <w:rsid w:val="000719E3"/>
    <w:rsid w:val="000720A8"/>
    <w:rsid w:val="00072DCE"/>
    <w:rsid w:val="00072F59"/>
    <w:rsid w:val="00074B8F"/>
    <w:rsid w:val="000754F7"/>
    <w:rsid w:val="00076397"/>
    <w:rsid w:val="00077800"/>
    <w:rsid w:val="00081443"/>
    <w:rsid w:val="00082950"/>
    <w:rsid w:val="00082AAD"/>
    <w:rsid w:val="00082AB5"/>
    <w:rsid w:val="0008429E"/>
    <w:rsid w:val="00084B7E"/>
    <w:rsid w:val="00087098"/>
    <w:rsid w:val="00087933"/>
    <w:rsid w:val="000907F7"/>
    <w:rsid w:val="0009266D"/>
    <w:rsid w:val="000931AA"/>
    <w:rsid w:val="000936BA"/>
    <w:rsid w:val="0009371B"/>
    <w:rsid w:val="0009386D"/>
    <w:rsid w:val="000963FE"/>
    <w:rsid w:val="00096609"/>
    <w:rsid w:val="00096C1E"/>
    <w:rsid w:val="000A01EA"/>
    <w:rsid w:val="000A0B85"/>
    <w:rsid w:val="000A1B15"/>
    <w:rsid w:val="000A2513"/>
    <w:rsid w:val="000A3173"/>
    <w:rsid w:val="000A333A"/>
    <w:rsid w:val="000A4567"/>
    <w:rsid w:val="000A5B28"/>
    <w:rsid w:val="000A6629"/>
    <w:rsid w:val="000A7470"/>
    <w:rsid w:val="000A7FEF"/>
    <w:rsid w:val="000B0605"/>
    <w:rsid w:val="000B0FA3"/>
    <w:rsid w:val="000B37D6"/>
    <w:rsid w:val="000B3B60"/>
    <w:rsid w:val="000B670F"/>
    <w:rsid w:val="000B6F44"/>
    <w:rsid w:val="000B70A0"/>
    <w:rsid w:val="000B7E3E"/>
    <w:rsid w:val="000C2DC0"/>
    <w:rsid w:val="000C5B77"/>
    <w:rsid w:val="000C6B7A"/>
    <w:rsid w:val="000C767B"/>
    <w:rsid w:val="000C7C33"/>
    <w:rsid w:val="000D031A"/>
    <w:rsid w:val="000D5373"/>
    <w:rsid w:val="000D6A76"/>
    <w:rsid w:val="000E05A3"/>
    <w:rsid w:val="000E07DF"/>
    <w:rsid w:val="000E12F5"/>
    <w:rsid w:val="000E179C"/>
    <w:rsid w:val="000E188E"/>
    <w:rsid w:val="000E18E8"/>
    <w:rsid w:val="000E2330"/>
    <w:rsid w:val="000E2B43"/>
    <w:rsid w:val="000E5984"/>
    <w:rsid w:val="000E7E38"/>
    <w:rsid w:val="000F0EC9"/>
    <w:rsid w:val="000F251A"/>
    <w:rsid w:val="000F2F82"/>
    <w:rsid w:val="000F3271"/>
    <w:rsid w:val="000F3976"/>
    <w:rsid w:val="000F5910"/>
    <w:rsid w:val="0010604B"/>
    <w:rsid w:val="00106287"/>
    <w:rsid w:val="0010684A"/>
    <w:rsid w:val="001071EF"/>
    <w:rsid w:val="00107BCE"/>
    <w:rsid w:val="0011145B"/>
    <w:rsid w:val="001138BE"/>
    <w:rsid w:val="00114174"/>
    <w:rsid w:val="0011589D"/>
    <w:rsid w:val="001158AB"/>
    <w:rsid w:val="00115F34"/>
    <w:rsid w:val="00116B40"/>
    <w:rsid w:val="00117329"/>
    <w:rsid w:val="00117721"/>
    <w:rsid w:val="001205DB"/>
    <w:rsid w:val="00120BC6"/>
    <w:rsid w:val="001239BF"/>
    <w:rsid w:val="00123A83"/>
    <w:rsid w:val="00123AB1"/>
    <w:rsid w:val="00126A0C"/>
    <w:rsid w:val="00126CCB"/>
    <w:rsid w:val="00132582"/>
    <w:rsid w:val="0013370C"/>
    <w:rsid w:val="001337B0"/>
    <w:rsid w:val="001345B6"/>
    <w:rsid w:val="00135E22"/>
    <w:rsid w:val="001366EF"/>
    <w:rsid w:val="00136E19"/>
    <w:rsid w:val="0014064C"/>
    <w:rsid w:val="00143D76"/>
    <w:rsid w:val="00145504"/>
    <w:rsid w:val="00146269"/>
    <w:rsid w:val="00146A09"/>
    <w:rsid w:val="00147926"/>
    <w:rsid w:val="00151775"/>
    <w:rsid w:val="001520A7"/>
    <w:rsid w:val="00154666"/>
    <w:rsid w:val="00155E00"/>
    <w:rsid w:val="00156902"/>
    <w:rsid w:val="001575FC"/>
    <w:rsid w:val="00157FA6"/>
    <w:rsid w:val="0016023C"/>
    <w:rsid w:val="00161DBB"/>
    <w:rsid w:val="00162639"/>
    <w:rsid w:val="00163D10"/>
    <w:rsid w:val="00164B54"/>
    <w:rsid w:val="0016781F"/>
    <w:rsid w:val="00171568"/>
    <w:rsid w:val="00173520"/>
    <w:rsid w:val="001744F8"/>
    <w:rsid w:val="00180C0D"/>
    <w:rsid w:val="0018457D"/>
    <w:rsid w:val="00190E4A"/>
    <w:rsid w:val="00192438"/>
    <w:rsid w:val="001955E4"/>
    <w:rsid w:val="001A1540"/>
    <w:rsid w:val="001A2E41"/>
    <w:rsid w:val="001A3AD6"/>
    <w:rsid w:val="001A4E41"/>
    <w:rsid w:val="001A537E"/>
    <w:rsid w:val="001A67C3"/>
    <w:rsid w:val="001A6E3B"/>
    <w:rsid w:val="001B2BEB"/>
    <w:rsid w:val="001B3488"/>
    <w:rsid w:val="001B643A"/>
    <w:rsid w:val="001B6EEF"/>
    <w:rsid w:val="001B6F4B"/>
    <w:rsid w:val="001B7AC9"/>
    <w:rsid w:val="001B7FB7"/>
    <w:rsid w:val="001C003F"/>
    <w:rsid w:val="001C488E"/>
    <w:rsid w:val="001C79FC"/>
    <w:rsid w:val="001D1F2C"/>
    <w:rsid w:val="001D269B"/>
    <w:rsid w:val="001D2DF0"/>
    <w:rsid w:val="001D4459"/>
    <w:rsid w:val="001D5F7C"/>
    <w:rsid w:val="001D79C3"/>
    <w:rsid w:val="001E77A3"/>
    <w:rsid w:val="001F3271"/>
    <w:rsid w:val="001F4693"/>
    <w:rsid w:val="001F6D4C"/>
    <w:rsid w:val="001F796A"/>
    <w:rsid w:val="002000EF"/>
    <w:rsid w:val="00200D6C"/>
    <w:rsid w:val="002012C2"/>
    <w:rsid w:val="00202830"/>
    <w:rsid w:val="002056C6"/>
    <w:rsid w:val="0020635E"/>
    <w:rsid w:val="00206680"/>
    <w:rsid w:val="00211CFF"/>
    <w:rsid w:val="0021583F"/>
    <w:rsid w:val="002164B9"/>
    <w:rsid w:val="00216CC3"/>
    <w:rsid w:val="00225144"/>
    <w:rsid w:val="00225F30"/>
    <w:rsid w:val="00226C5F"/>
    <w:rsid w:val="00235DA9"/>
    <w:rsid w:val="0023618D"/>
    <w:rsid w:val="002374D4"/>
    <w:rsid w:val="002401C7"/>
    <w:rsid w:val="00240ADE"/>
    <w:rsid w:val="0024322F"/>
    <w:rsid w:val="002451B8"/>
    <w:rsid w:val="00250494"/>
    <w:rsid w:val="00250614"/>
    <w:rsid w:val="00252C07"/>
    <w:rsid w:val="002532EF"/>
    <w:rsid w:val="00255114"/>
    <w:rsid w:val="00255BBB"/>
    <w:rsid w:val="00255CB2"/>
    <w:rsid w:val="00257433"/>
    <w:rsid w:val="00260120"/>
    <w:rsid w:val="00262221"/>
    <w:rsid w:val="00264274"/>
    <w:rsid w:val="00264830"/>
    <w:rsid w:val="002673A5"/>
    <w:rsid w:val="0027303F"/>
    <w:rsid w:val="002748AB"/>
    <w:rsid w:val="00277CE6"/>
    <w:rsid w:val="00280E23"/>
    <w:rsid w:val="00281270"/>
    <w:rsid w:val="00281F32"/>
    <w:rsid w:val="0028204D"/>
    <w:rsid w:val="002827F2"/>
    <w:rsid w:val="0028514A"/>
    <w:rsid w:val="002906CE"/>
    <w:rsid w:val="00290B3F"/>
    <w:rsid w:val="0029120E"/>
    <w:rsid w:val="00291419"/>
    <w:rsid w:val="002933A5"/>
    <w:rsid w:val="002939D6"/>
    <w:rsid w:val="002944D8"/>
    <w:rsid w:val="002952A7"/>
    <w:rsid w:val="00296083"/>
    <w:rsid w:val="0029647A"/>
    <w:rsid w:val="002964DC"/>
    <w:rsid w:val="002A1C25"/>
    <w:rsid w:val="002A1D0E"/>
    <w:rsid w:val="002A5722"/>
    <w:rsid w:val="002A659D"/>
    <w:rsid w:val="002B0320"/>
    <w:rsid w:val="002B1D3D"/>
    <w:rsid w:val="002B3CFD"/>
    <w:rsid w:val="002B4ABB"/>
    <w:rsid w:val="002B5C7C"/>
    <w:rsid w:val="002C0495"/>
    <w:rsid w:val="002C12EE"/>
    <w:rsid w:val="002C217C"/>
    <w:rsid w:val="002C2376"/>
    <w:rsid w:val="002C2EA7"/>
    <w:rsid w:val="002C3F57"/>
    <w:rsid w:val="002C41DB"/>
    <w:rsid w:val="002C4A1E"/>
    <w:rsid w:val="002C594A"/>
    <w:rsid w:val="002C5BC3"/>
    <w:rsid w:val="002C60F0"/>
    <w:rsid w:val="002C62F3"/>
    <w:rsid w:val="002C7CDA"/>
    <w:rsid w:val="002D03C0"/>
    <w:rsid w:val="002D261A"/>
    <w:rsid w:val="002D2D00"/>
    <w:rsid w:val="002D4ED2"/>
    <w:rsid w:val="002D59DC"/>
    <w:rsid w:val="002D60F8"/>
    <w:rsid w:val="002D7094"/>
    <w:rsid w:val="002D7C00"/>
    <w:rsid w:val="002D7C85"/>
    <w:rsid w:val="002D7EB0"/>
    <w:rsid w:val="002E0483"/>
    <w:rsid w:val="002E261B"/>
    <w:rsid w:val="002E3B1C"/>
    <w:rsid w:val="002E5025"/>
    <w:rsid w:val="002F01D7"/>
    <w:rsid w:val="002F19A3"/>
    <w:rsid w:val="002F1BB0"/>
    <w:rsid w:val="002F2DA9"/>
    <w:rsid w:val="002F6B00"/>
    <w:rsid w:val="002F74E5"/>
    <w:rsid w:val="003050A4"/>
    <w:rsid w:val="003053C5"/>
    <w:rsid w:val="00310F3E"/>
    <w:rsid w:val="00311E27"/>
    <w:rsid w:val="003132AE"/>
    <w:rsid w:val="00321B20"/>
    <w:rsid w:val="00323C96"/>
    <w:rsid w:val="00324587"/>
    <w:rsid w:val="00325B98"/>
    <w:rsid w:val="003260BE"/>
    <w:rsid w:val="00326240"/>
    <w:rsid w:val="003278ED"/>
    <w:rsid w:val="00330D5E"/>
    <w:rsid w:val="00331C20"/>
    <w:rsid w:val="003330C7"/>
    <w:rsid w:val="003331CB"/>
    <w:rsid w:val="0033557F"/>
    <w:rsid w:val="00340CC7"/>
    <w:rsid w:val="00340E81"/>
    <w:rsid w:val="0034211B"/>
    <w:rsid w:val="00342609"/>
    <w:rsid w:val="00342949"/>
    <w:rsid w:val="00344A5E"/>
    <w:rsid w:val="00346524"/>
    <w:rsid w:val="003468CA"/>
    <w:rsid w:val="00346F65"/>
    <w:rsid w:val="003478D5"/>
    <w:rsid w:val="003503CB"/>
    <w:rsid w:val="00354EC7"/>
    <w:rsid w:val="00355429"/>
    <w:rsid w:val="00362A50"/>
    <w:rsid w:val="0036720C"/>
    <w:rsid w:val="0037067F"/>
    <w:rsid w:val="003708C8"/>
    <w:rsid w:val="00371830"/>
    <w:rsid w:val="003722BC"/>
    <w:rsid w:val="0037243F"/>
    <w:rsid w:val="003725A9"/>
    <w:rsid w:val="003769AE"/>
    <w:rsid w:val="0038163B"/>
    <w:rsid w:val="003848E7"/>
    <w:rsid w:val="00385FD1"/>
    <w:rsid w:val="0038658B"/>
    <w:rsid w:val="00391FD4"/>
    <w:rsid w:val="00392A74"/>
    <w:rsid w:val="00392D31"/>
    <w:rsid w:val="003934F7"/>
    <w:rsid w:val="00394849"/>
    <w:rsid w:val="00395095"/>
    <w:rsid w:val="00396323"/>
    <w:rsid w:val="00396776"/>
    <w:rsid w:val="00396D31"/>
    <w:rsid w:val="00397015"/>
    <w:rsid w:val="003A00A0"/>
    <w:rsid w:val="003A195B"/>
    <w:rsid w:val="003A1A34"/>
    <w:rsid w:val="003A3FC9"/>
    <w:rsid w:val="003A474F"/>
    <w:rsid w:val="003A4F75"/>
    <w:rsid w:val="003B0364"/>
    <w:rsid w:val="003B2A50"/>
    <w:rsid w:val="003B5105"/>
    <w:rsid w:val="003B5DDB"/>
    <w:rsid w:val="003B62B7"/>
    <w:rsid w:val="003C0FFB"/>
    <w:rsid w:val="003C1519"/>
    <w:rsid w:val="003C1A60"/>
    <w:rsid w:val="003C36CD"/>
    <w:rsid w:val="003C56BC"/>
    <w:rsid w:val="003C5B94"/>
    <w:rsid w:val="003C7BF9"/>
    <w:rsid w:val="003D0695"/>
    <w:rsid w:val="003D0937"/>
    <w:rsid w:val="003D1A2D"/>
    <w:rsid w:val="003D3836"/>
    <w:rsid w:val="003E2337"/>
    <w:rsid w:val="003E32FB"/>
    <w:rsid w:val="003E336D"/>
    <w:rsid w:val="003E5EF6"/>
    <w:rsid w:val="003E6173"/>
    <w:rsid w:val="003F25D3"/>
    <w:rsid w:val="003F4D14"/>
    <w:rsid w:val="003F7AF7"/>
    <w:rsid w:val="0040025C"/>
    <w:rsid w:val="0040033C"/>
    <w:rsid w:val="004008A7"/>
    <w:rsid w:val="00400C93"/>
    <w:rsid w:val="004020C0"/>
    <w:rsid w:val="004020F5"/>
    <w:rsid w:val="00405018"/>
    <w:rsid w:val="0041081B"/>
    <w:rsid w:val="00412559"/>
    <w:rsid w:val="00412896"/>
    <w:rsid w:val="0041495D"/>
    <w:rsid w:val="0042133E"/>
    <w:rsid w:val="00422035"/>
    <w:rsid w:val="004222B1"/>
    <w:rsid w:val="00424796"/>
    <w:rsid w:val="00425701"/>
    <w:rsid w:val="004257BC"/>
    <w:rsid w:val="00425F58"/>
    <w:rsid w:val="004272AA"/>
    <w:rsid w:val="00430D48"/>
    <w:rsid w:val="004323A7"/>
    <w:rsid w:val="0043328F"/>
    <w:rsid w:val="00435762"/>
    <w:rsid w:val="0044452A"/>
    <w:rsid w:val="0044589A"/>
    <w:rsid w:val="00446781"/>
    <w:rsid w:val="00447C99"/>
    <w:rsid w:val="00450811"/>
    <w:rsid w:val="004514B4"/>
    <w:rsid w:val="00451BAD"/>
    <w:rsid w:val="004527E2"/>
    <w:rsid w:val="00453B41"/>
    <w:rsid w:val="00454B07"/>
    <w:rsid w:val="004557B8"/>
    <w:rsid w:val="004558F0"/>
    <w:rsid w:val="004561C3"/>
    <w:rsid w:val="00457EBE"/>
    <w:rsid w:val="00461E10"/>
    <w:rsid w:val="00462F6A"/>
    <w:rsid w:val="0046330F"/>
    <w:rsid w:val="00464A32"/>
    <w:rsid w:val="00465240"/>
    <w:rsid w:val="004661A2"/>
    <w:rsid w:val="00467045"/>
    <w:rsid w:val="00467DFD"/>
    <w:rsid w:val="00470701"/>
    <w:rsid w:val="00470DF8"/>
    <w:rsid w:val="00470EFB"/>
    <w:rsid w:val="00471A18"/>
    <w:rsid w:val="004722A5"/>
    <w:rsid w:val="00473FD8"/>
    <w:rsid w:val="004748C3"/>
    <w:rsid w:val="00474C4D"/>
    <w:rsid w:val="00474F16"/>
    <w:rsid w:val="00476038"/>
    <w:rsid w:val="00480C21"/>
    <w:rsid w:val="00480EC9"/>
    <w:rsid w:val="00483C10"/>
    <w:rsid w:val="0049314C"/>
    <w:rsid w:val="00493339"/>
    <w:rsid w:val="00494D45"/>
    <w:rsid w:val="00494E12"/>
    <w:rsid w:val="00495527"/>
    <w:rsid w:val="00495D35"/>
    <w:rsid w:val="00496DAD"/>
    <w:rsid w:val="004A12CE"/>
    <w:rsid w:val="004A1B3D"/>
    <w:rsid w:val="004A2351"/>
    <w:rsid w:val="004A43A1"/>
    <w:rsid w:val="004A5E3A"/>
    <w:rsid w:val="004A61E6"/>
    <w:rsid w:val="004A7A1C"/>
    <w:rsid w:val="004B01C5"/>
    <w:rsid w:val="004B05FB"/>
    <w:rsid w:val="004B1CDE"/>
    <w:rsid w:val="004B497D"/>
    <w:rsid w:val="004B565D"/>
    <w:rsid w:val="004C00CD"/>
    <w:rsid w:val="004C1063"/>
    <w:rsid w:val="004C1B63"/>
    <w:rsid w:val="004C20AE"/>
    <w:rsid w:val="004C278E"/>
    <w:rsid w:val="004C3C3E"/>
    <w:rsid w:val="004C4331"/>
    <w:rsid w:val="004C58BC"/>
    <w:rsid w:val="004C7095"/>
    <w:rsid w:val="004D02CC"/>
    <w:rsid w:val="004D0561"/>
    <w:rsid w:val="004D0D6C"/>
    <w:rsid w:val="004D152B"/>
    <w:rsid w:val="004D3932"/>
    <w:rsid w:val="004D62CA"/>
    <w:rsid w:val="004D76EA"/>
    <w:rsid w:val="004E0A94"/>
    <w:rsid w:val="004E4018"/>
    <w:rsid w:val="004E56F2"/>
    <w:rsid w:val="004E6697"/>
    <w:rsid w:val="004E6A39"/>
    <w:rsid w:val="004E7435"/>
    <w:rsid w:val="004F3EC6"/>
    <w:rsid w:val="004F4FD8"/>
    <w:rsid w:val="004F533E"/>
    <w:rsid w:val="004F5414"/>
    <w:rsid w:val="004F6622"/>
    <w:rsid w:val="005036E8"/>
    <w:rsid w:val="005044AB"/>
    <w:rsid w:val="0051002D"/>
    <w:rsid w:val="00510A8C"/>
    <w:rsid w:val="00510F15"/>
    <w:rsid w:val="00513114"/>
    <w:rsid w:val="00514967"/>
    <w:rsid w:val="005154A9"/>
    <w:rsid w:val="00515A13"/>
    <w:rsid w:val="00517765"/>
    <w:rsid w:val="00520B17"/>
    <w:rsid w:val="00520F60"/>
    <w:rsid w:val="005227BC"/>
    <w:rsid w:val="00522AA8"/>
    <w:rsid w:val="00523216"/>
    <w:rsid w:val="00523FC9"/>
    <w:rsid w:val="00524DAF"/>
    <w:rsid w:val="00524F44"/>
    <w:rsid w:val="005264A7"/>
    <w:rsid w:val="0052714E"/>
    <w:rsid w:val="00527769"/>
    <w:rsid w:val="00530F92"/>
    <w:rsid w:val="00531221"/>
    <w:rsid w:val="00532673"/>
    <w:rsid w:val="005328FB"/>
    <w:rsid w:val="00532C0D"/>
    <w:rsid w:val="00533539"/>
    <w:rsid w:val="00534E76"/>
    <w:rsid w:val="00537B86"/>
    <w:rsid w:val="00542B68"/>
    <w:rsid w:val="00543278"/>
    <w:rsid w:val="00545608"/>
    <w:rsid w:val="005457A4"/>
    <w:rsid w:val="005462CD"/>
    <w:rsid w:val="005531C8"/>
    <w:rsid w:val="00553465"/>
    <w:rsid w:val="00555986"/>
    <w:rsid w:val="0055621F"/>
    <w:rsid w:val="00557600"/>
    <w:rsid w:val="005608EF"/>
    <w:rsid w:val="0056298C"/>
    <w:rsid w:val="00564B5B"/>
    <w:rsid w:val="00564D8C"/>
    <w:rsid w:val="00572E40"/>
    <w:rsid w:val="00573007"/>
    <w:rsid w:val="0057474E"/>
    <w:rsid w:val="00575081"/>
    <w:rsid w:val="0058166A"/>
    <w:rsid w:val="00582152"/>
    <w:rsid w:val="00583CCC"/>
    <w:rsid w:val="00584C80"/>
    <w:rsid w:val="00585155"/>
    <w:rsid w:val="00590542"/>
    <w:rsid w:val="00590DA7"/>
    <w:rsid w:val="00592CEC"/>
    <w:rsid w:val="005945DF"/>
    <w:rsid w:val="005946C0"/>
    <w:rsid w:val="005A2E3C"/>
    <w:rsid w:val="005A2EE6"/>
    <w:rsid w:val="005A5D47"/>
    <w:rsid w:val="005A618C"/>
    <w:rsid w:val="005A623E"/>
    <w:rsid w:val="005A7B07"/>
    <w:rsid w:val="005B01F7"/>
    <w:rsid w:val="005B2E29"/>
    <w:rsid w:val="005B7866"/>
    <w:rsid w:val="005C1EC3"/>
    <w:rsid w:val="005C66FD"/>
    <w:rsid w:val="005C7348"/>
    <w:rsid w:val="005D0242"/>
    <w:rsid w:val="005D09B1"/>
    <w:rsid w:val="005D1441"/>
    <w:rsid w:val="005D2FF7"/>
    <w:rsid w:val="005D533C"/>
    <w:rsid w:val="005E1A02"/>
    <w:rsid w:val="005E1AFB"/>
    <w:rsid w:val="005E40E8"/>
    <w:rsid w:val="005E5C61"/>
    <w:rsid w:val="005E7313"/>
    <w:rsid w:val="005F0918"/>
    <w:rsid w:val="005F16AF"/>
    <w:rsid w:val="005F194E"/>
    <w:rsid w:val="005F2A7E"/>
    <w:rsid w:val="005F4EF9"/>
    <w:rsid w:val="005F5B3F"/>
    <w:rsid w:val="005F7A12"/>
    <w:rsid w:val="00601C98"/>
    <w:rsid w:val="00607869"/>
    <w:rsid w:val="00612EAC"/>
    <w:rsid w:val="00613555"/>
    <w:rsid w:val="00614261"/>
    <w:rsid w:val="006155A5"/>
    <w:rsid w:val="00616BB3"/>
    <w:rsid w:val="0062006A"/>
    <w:rsid w:val="00620A4C"/>
    <w:rsid w:val="0062197F"/>
    <w:rsid w:val="006227E0"/>
    <w:rsid w:val="00623B3B"/>
    <w:rsid w:val="00624209"/>
    <w:rsid w:val="00624EA7"/>
    <w:rsid w:val="0062678B"/>
    <w:rsid w:val="00626F1E"/>
    <w:rsid w:val="00630AAD"/>
    <w:rsid w:val="00631CDA"/>
    <w:rsid w:val="00631EC7"/>
    <w:rsid w:val="00632069"/>
    <w:rsid w:val="006325C0"/>
    <w:rsid w:val="00632A5D"/>
    <w:rsid w:val="00635527"/>
    <w:rsid w:val="00635EB0"/>
    <w:rsid w:val="00636251"/>
    <w:rsid w:val="006373DE"/>
    <w:rsid w:val="00640A68"/>
    <w:rsid w:val="00640D96"/>
    <w:rsid w:val="00642905"/>
    <w:rsid w:val="00642DF9"/>
    <w:rsid w:val="0064326A"/>
    <w:rsid w:val="00645393"/>
    <w:rsid w:val="006460D9"/>
    <w:rsid w:val="00650AFE"/>
    <w:rsid w:val="0065248E"/>
    <w:rsid w:val="0065293A"/>
    <w:rsid w:val="00654885"/>
    <w:rsid w:val="00655139"/>
    <w:rsid w:val="0065663B"/>
    <w:rsid w:val="00661960"/>
    <w:rsid w:val="006621E0"/>
    <w:rsid w:val="00663A03"/>
    <w:rsid w:val="00671DCD"/>
    <w:rsid w:val="00672BB9"/>
    <w:rsid w:val="00672EF3"/>
    <w:rsid w:val="00676461"/>
    <w:rsid w:val="00676A8F"/>
    <w:rsid w:val="00676C65"/>
    <w:rsid w:val="00676F5A"/>
    <w:rsid w:val="00677B89"/>
    <w:rsid w:val="006815C5"/>
    <w:rsid w:val="0068447F"/>
    <w:rsid w:val="00684C9C"/>
    <w:rsid w:val="006859F8"/>
    <w:rsid w:val="00685B2D"/>
    <w:rsid w:val="006929BE"/>
    <w:rsid w:val="0069353D"/>
    <w:rsid w:val="00693A91"/>
    <w:rsid w:val="00694B5C"/>
    <w:rsid w:val="006952B1"/>
    <w:rsid w:val="0069574E"/>
    <w:rsid w:val="00696398"/>
    <w:rsid w:val="00696488"/>
    <w:rsid w:val="00696731"/>
    <w:rsid w:val="00696A74"/>
    <w:rsid w:val="0069797C"/>
    <w:rsid w:val="006A05F3"/>
    <w:rsid w:val="006A1C2A"/>
    <w:rsid w:val="006A1C88"/>
    <w:rsid w:val="006A1F0C"/>
    <w:rsid w:val="006A3750"/>
    <w:rsid w:val="006A5C64"/>
    <w:rsid w:val="006A5EE4"/>
    <w:rsid w:val="006A7217"/>
    <w:rsid w:val="006B0768"/>
    <w:rsid w:val="006B1496"/>
    <w:rsid w:val="006B28BE"/>
    <w:rsid w:val="006B3467"/>
    <w:rsid w:val="006B34C0"/>
    <w:rsid w:val="006B41DB"/>
    <w:rsid w:val="006B5FEA"/>
    <w:rsid w:val="006B7A7D"/>
    <w:rsid w:val="006C0255"/>
    <w:rsid w:val="006C248B"/>
    <w:rsid w:val="006C48AB"/>
    <w:rsid w:val="006C5911"/>
    <w:rsid w:val="006C62F0"/>
    <w:rsid w:val="006C65BC"/>
    <w:rsid w:val="006C68B0"/>
    <w:rsid w:val="006C794E"/>
    <w:rsid w:val="006D3E05"/>
    <w:rsid w:val="006D5EF6"/>
    <w:rsid w:val="006D66D7"/>
    <w:rsid w:val="006E18D2"/>
    <w:rsid w:val="006E262D"/>
    <w:rsid w:val="006E2A6F"/>
    <w:rsid w:val="006E3D24"/>
    <w:rsid w:val="006E4641"/>
    <w:rsid w:val="006E627E"/>
    <w:rsid w:val="006F001F"/>
    <w:rsid w:val="006F14B5"/>
    <w:rsid w:val="006F223C"/>
    <w:rsid w:val="006F2568"/>
    <w:rsid w:val="006F34E6"/>
    <w:rsid w:val="006F4156"/>
    <w:rsid w:val="006F58D0"/>
    <w:rsid w:val="006F677D"/>
    <w:rsid w:val="006F79E4"/>
    <w:rsid w:val="00700B69"/>
    <w:rsid w:val="00702345"/>
    <w:rsid w:val="0070250B"/>
    <w:rsid w:val="00702CEB"/>
    <w:rsid w:val="00703B40"/>
    <w:rsid w:val="00704536"/>
    <w:rsid w:val="00704A39"/>
    <w:rsid w:val="00704A6A"/>
    <w:rsid w:val="007059EB"/>
    <w:rsid w:val="0071041F"/>
    <w:rsid w:val="00710FA4"/>
    <w:rsid w:val="0071404F"/>
    <w:rsid w:val="00714CD1"/>
    <w:rsid w:val="00720678"/>
    <w:rsid w:val="00721293"/>
    <w:rsid w:val="00721ED3"/>
    <w:rsid w:val="007240EB"/>
    <w:rsid w:val="007241DD"/>
    <w:rsid w:val="00730CBE"/>
    <w:rsid w:val="00731697"/>
    <w:rsid w:val="007322E2"/>
    <w:rsid w:val="0073258E"/>
    <w:rsid w:val="007330E6"/>
    <w:rsid w:val="007334AA"/>
    <w:rsid w:val="00733EA1"/>
    <w:rsid w:val="007351E9"/>
    <w:rsid w:val="007355FA"/>
    <w:rsid w:val="00736C09"/>
    <w:rsid w:val="0074086D"/>
    <w:rsid w:val="0074247D"/>
    <w:rsid w:val="007427F7"/>
    <w:rsid w:val="00742F83"/>
    <w:rsid w:val="00743EAB"/>
    <w:rsid w:val="00743FBD"/>
    <w:rsid w:val="00744189"/>
    <w:rsid w:val="007455AC"/>
    <w:rsid w:val="00746003"/>
    <w:rsid w:val="00746D03"/>
    <w:rsid w:val="00750C91"/>
    <w:rsid w:val="007518B8"/>
    <w:rsid w:val="00753472"/>
    <w:rsid w:val="00753835"/>
    <w:rsid w:val="007555CF"/>
    <w:rsid w:val="00757072"/>
    <w:rsid w:val="007571F2"/>
    <w:rsid w:val="00757803"/>
    <w:rsid w:val="00760A15"/>
    <w:rsid w:val="0076251E"/>
    <w:rsid w:val="007636E3"/>
    <w:rsid w:val="00763AD5"/>
    <w:rsid w:val="00763FA7"/>
    <w:rsid w:val="007655C0"/>
    <w:rsid w:val="00766DF7"/>
    <w:rsid w:val="007702AF"/>
    <w:rsid w:val="007707BF"/>
    <w:rsid w:val="00771E67"/>
    <w:rsid w:val="007722D9"/>
    <w:rsid w:val="007734B3"/>
    <w:rsid w:val="00775006"/>
    <w:rsid w:val="007808E8"/>
    <w:rsid w:val="007815B2"/>
    <w:rsid w:val="007819C3"/>
    <w:rsid w:val="00785458"/>
    <w:rsid w:val="007862AF"/>
    <w:rsid w:val="007863AB"/>
    <w:rsid w:val="00787236"/>
    <w:rsid w:val="00790E58"/>
    <w:rsid w:val="007916B8"/>
    <w:rsid w:val="00794879"/>
    <w:rsid w:val="00794928"/>
    <w:rsid w:val="007952E1"/>
    <w:rsid w:val="0079584C"/>
    <w:rsid w:val="007A08BA"/>
    <w:rsid w:val="007A0B0E"/>
    <w:rsid w:val="007A1C3B"/>
    <w:rsid w:val="007A7B0E"/>
    <w:rsid w:val="007B2526"/>
    <w:rsid w:val="007B3630"/>
    <w:rsid w:val="007B3E5B"/>
    <w:rsid w:val="007B42C3"/>
    <w:rsid w:val="007B535C"/>
    <w:rsid w:val="007C0691"/>
    <w:rsid w:val="007C2315"/>
    <w:rsid w:val="007C2601"/>
    <w:rsid w:val="007C3350"/>
    <w:rsid w:val="007C5A19"/>
    <w:rsid w:val="007C5BBB"/>
    <w:rsid w:val="007C62BB"/>
    <w:rsid w:val="007D7ABB"/>
    <w:rsid w:val="007E2827"/>
    <w:rsid w:val="007E74E7"/>
    <w:rsid w:val="007F0BA9"/>
    <w:rsid w:val="007F0D3E"/>
    <w:rsid w:val="007F1FB3"/>
    <w:rsid w:val="007F22A1"/>
    <w:rsid w:val="007F2512"/>
    <w:rsid w:val="007F482F"/>
    <w:rsid w:val="00800210"/>
    <w:rsid w:val="008008BC"/>
    <w:rsid w:val="008011FB"/>
    <w:rsid w:val="008018A5"/>
    <w:rsid w:val="0080254C"/>
    <w:rsid w:val="0080321D"/>
    <w:rsid w:val="00803ED6"/>
    <w:rsid w:val="00804E64"/>
    <w:rsid w:val="00805698"/>
    <w:rsid w:val="00805D92"/>
    <w:rsid w:val="00806894"/>
    <w:rsid w:val="008116CF"/>
    <w:rsid w:val="00814DEB"/>
    <w:rsid w:val="0081671A"/>
    <w:rsid w:val="00816E5D"/>
    <w:rsid w:val="00817808"/>
    <w:rsid w:val="00817FE5"/>
    <w:rsid w:val="00820D95"/>
    <w:rsid w:val="008224AE"/>
    <w:rsid w:val="008227CA"/>
    <w:rsid w:val="00822F34"/>
    <w:rsid w:val="008237C3"/>
    <w:rsid w:val="0082426A"/>
    <w:rsid w:val="008267C8"/>
    <w:rsid w:val="00827C8C"/>
    <w:rsid w:val="00830F93"/>
    <w:rsid w:val="008310C1"/>
    <w:rsid w:val="00831B0D"/>
    <w:rsid w:val="008355A9"/>
    <w:rsid w:val="00836F56"/>
    <w:rsid w:val="008458C4"/>
    <w:rsid w:val="008466CD"/>
    <w:rsid w:val="0084684D"/>
    <w:rsid w:val="00846F00"/>
    <w:rsid w:val="008479BA"/>
    <w:rsid w:val="008511B5"/>
    <w:rsid w:val="00852ECA"/>
    <w:rsid w:val="00853114"/>
    <w:rsid w:val="0085720B"/>
    <w:rsid w:val="0086033A"/>
    <w:rsid w:val="0086157A"/>
    <w:rsid w:val="008618C0"/>
    <w:rsid w:val="00862863"/>
    <w:rsid w:val="008655F9"/>
    <w:rsid w:val="00866008"/>
    <w:rsid w:val="00870283"/>
    <w:rsid w:val="00872AE9"/>
    <w:rsid w:val="00872CE1"/>
    <w:rsid w:val="00872E67"/>
    <w:rsid w:val="00876236"/>
    <w:rsid w:val="00877568"/>
    <w:rsid w:val="008814E3"/>
    <w:rsid w:val="00886342"/>
    <w:rsid w:val="00886B57"/>
    <w:rsid w:val="008877AD"/>
    <w:rsid w:val="00891E50"/>
    <w:rsid w:val="00892496"/>
    <w:rsid w:val="00894486"/>
    <w:rsid w:val="00894857"/>
    <w:rsid w:val="0089489C"/>
    <w:rsid w:val="00895D17"/>
    <w:rsid w:val="00897BED"/>
    <w:rsid w:val="00897C62"/>
    <w:rsid w:val="008A001A"/>
    <w:rsid w:val="008A04EC"/>
    <w:rsid w:val="008A0A63"/>
    <w:rsid w:val="008A1CE1"/>
    <w:rsid w:val="008A2B35"/>
    <w:rsid w:val="008A30B6"/>
    <w:rsid w:val="008A5B77"/>
    <w:rsid w:val="008A62A6"/>
    <w:rsid w:val="008B03C9"/>
    <w:rsid w:val="008B1AF1"/>
    <w:rsid w:val="008B2576"/>
    <w:rsid w:val="008B3AAA"/>
    <w:rsid w:val="008B420A"/>
    <w:rsid w:val="008B4679"/>
    <w:rsid w:val="008B497C"/>
    <w:rsid w:val="008B54D6"/>
    <w:rsid w:val="008B570C"/>
    <w:rsid w:val="008B5D63"/>
    <w:rsid w:val="008C0692"/>
    <w:rsid w:val="008C54A7"/>
    <w:rsid w:val="008D56F8"/>
    <w:rsid w:val="008D59E7"/>
    <w:rsid w:val="008D74E3"/>
    <w:rsid w:val="008D7652"/>
    <w:rsid w:val="008E04E4"/>
    <w:rsid w:val="008E2096"/>
    <w:rsid w:val="008E32A4"/>
    <w:rsid w:val="008E45EA"/>
    <w:rsid w:val="008E612F"/>
    <w:rsid w:val="008E6292"/>
    <w:rsid w:val="008E7B4A"/>
    <w:rsid w:val="008F073D"/>
    <w:rsid w:val="008F09B4"/>
    <w:rsid w:val="008F1D40"/>
    <w:rsid w:val="008F537E"/>
    <w:rsid w:val="008F6BEC"/>
    <w:rsid w:val="008F6D44"/>
    <w:rsid w:val="008F7582"/>
    <w:rsid w:val="00900141"/>
    <w:rsid w:val="009002EF"/>
    <w:rsid w:val="0090171D"/>
    <w:rsid w:val="00902221"/>
    <w:rsid w:val="00904D5E"/>
    <w:rsid w:val="00910FF5"/>
    <w:rsid w:val="009115B2"/>
    <w:rsid w:val="0091396F"/>
    <w:rsid w:val="0091522F"/>
    <w:rsid w:val="00917200"/>
    <w:rsid w:val="00917543"/>
    <w:rsid w:val="0091759B"/>
    <w:rsid w:val="00917C52"/>
    <w:rsid w:val="00921BD0"/>
    <w:rsid w:val="00922BE3"/>
    <w:rsid w:val="009246E6"/>
    <w:rsid w:val="00924794"/>
    <w:rsid w:val="00926A06"/>
    <w:rsid w:val="00927580"/>
    <w:rsid w:val="0092769C"/>
    <w:rsid w:val="0093248D"/>
    <w:rsid w:val="0093504B"/>
    <w:rsid w:val="009401AA"/>
    <w:rsid w:val="00940201"/>
    <w:rsid w:val="009402FB"/>
    <w:rsid w:val="00940671"/>
    <w:rsid w:val="009408CC"/>
    <w:rsid w:val="00941CB0"/>
    <w:rsid w:val="00942155"/>
    <w:rsid w:val="009428DA"/>
    <w:rsid w:val="00943903"/>
    <w:rsid w:val="009443B3"/>
    <w:rsid w:val="009451FD"/>
    <w:rsid w:val="009465CF"/>
    <w:rsid w:val="00951A67"/>
    <w:rsid w:val="00951C62"/>
    <w:rsid w:val="00953688"/>
    <w:rsid w:val="00957900"/>
    <w:rsid w:val="0096268E"/>
    <w:rsid w:val="00963198"/>
    <w:rsid w:val="009665C4"/>
    <w:rsid w:val="009715AD"/>
    <w:rsid w:val="00971A82"/>
    <w:rsid w:val="0097294C"/>
    <w:rsid w:val="00973EAB"/>
    <w:rsid w:val="0097465D"/>
    <w:rsid w:val="00974EA9"/>
    <w:rsid w:val="00975715"/>
    <w:rsid w:val="00977290"/>
    <w:rsid w:val="00977C22"/>
    <w:rsid w:val="0098261A"/>
    <w:rsid w:val="00984245"/>
    <w:rsid w:val="00984BFB"/>
    <w:rsid w:val="00987534"/>
    <w:rsid w:val="00987D15"/>
    <w:rsid w:val="009915BF"/>
    <w:rsid w:val="0099420D"/>
    <w:rsid w:val="00996B74"/>
    <w:rsid w:val="00996E1C"/>
    <w:rsid w:val="009A0730"/>
    <w:rsid w:val="009A3E3C"/>
    <w:rsid w:val="009A65E8"/>
    <w:rsid w:val="009A7135"/>
    <w:rsid w:val="009B2C74"/>
    <w:rsid w:val="009B32BB"/>
    <w:rsid w:val="009B361A"/>
    <w:rsid w:val="009B3B40"/>
    <w:rsid w:val="009B44E3"/>
    <w:rsid w:val="009B587C"/>
    <w:rsid w:val="009B5AB6"/>
    <w:rsid w:val="009B666B"/>
    <w:rsid w:val="009B778B"/>
    <w:rsid w:val="009C0EB8"/>
    <w:rsid w:val="009C244F"/>
    <w:rsid w:val="009C3B0A"/>
    <w:rsid w:val="009C48D9"/>
    <w:rsid w:val="009C63B8"/>
    <w:rsid w:val="009C63DD"/>
    <w:rsid w:val="009C6ED3"/>
    <w:rsid w:val="009E05AB"/>
    <w:rsid w:val="009E1947"/>
    <w:rsid w:val="009E400A"/>
    <w:rsid w:val="009E49F6"/>
    <w:rsid w:val="009F13D8"/>
    <w:rsid w:val="009F4F8E"/>
    <w:rsid w:val="009F569A"/>
    <w:rsid w:val="00A00269"/>
    <w:rsid w:val="00A017F6"/>
    <w:rsid w:val="00A01F46"/>
    <w:rsid w:val="00A03D9D"/>
    <w:rsid w:val="00A04F03"/>
    <w:rsid w:val="00A07A36"/>
    <w:rsid w:val="00A13ABF"/>
    <w:rsid w:val="00A13D00"/>
    <w:rsid w:val="00A1543F"/>
    <w:rsid w:val="00A17960"/>
    <w:rsid w:val="00A2104C"/>
    <w:rsid w:val="00A22294"/>
    <w:rsid w:val="00A22B6F"/>
    <w:rsid w:val="00A23288"/>
    <w:rsid w:val="00A24C02"/>
    <w:rsid w:val="00A257E8"/>
    <w:rsid w:val="00A25C4A"/>
    <w:rsid w:val="00A27590"/>
    <w:rsid w:val="00A30317"/>
    <w:rsid w:val="00A3298F"/>
    <w:rsid w:val="00A3565C"/>
    <w:rsid w:val="00A35A78"/>
    <w:rsid w:val="00A36F3C"/>
    <w:rsid w:val="00A37812"/>
    <w:rsid w:val="00A37AFE"/>
    <w:rsid w:val="00A42D73"/>
    <w:rsid w:val="00A44466"/>
    <w:rsid w:val="00A44B54"/>
    <w:rsid w:val="00A5198A"/>
    <w:rsid w:val="00A54129"/>
    <w:rsid w:val="00A54547"/>
    <w:rsid w:val="00A5522E"/>
    <w:rsid w:val="00A5541B"/>
    <w:rsid w:val="00A57C54"/>
    <w:rsid w:val="00A60740"/>
    <w:rsid w:val="00A6311F"/>
    <w:rsid w:val="00A6366D"/>
    <w:rsid w:val="00A637FE"/>
    <w:rsid w:val="00A63A29"/>
    <w:rsid w:val="00A6527F"/>
    <w:rsid w:val="00A66185"/>
    <w:rsid w:val="00A70C52"/>
    <w:rsid w:val="00A721FC"/>
    <w:rsid w:val="00A724C4"/>
    <w:rsid w:val="00A72D1A"/>
    <w:rsid w:val="00A72F93"/>
    <w:rsid w:val="00A735B5"/>
    <w:rsid w:val="00A73D19"/>
    <w:rsid w:val="00A746AE"/>
    <w:rsid w:val="00A772B0"/>
    <w:rsid w:val="00A773DA"/>
    <w:rsid w:val="00A77B03"/>
    <w:rsid w:val="00A77EB7"/>
    <w:rsid w:val="00A81730"/>
    <w:rsid w:val="00A82540"/>
    <w:rsid w:val="00A83DB7"/>
    <w:rsid w:val="00A8774F"/>
    <w:rsid w:val="00A87EE7"/>
    <w:rsid w:val="00A90DA9"/>
    <w:rsid w:val="00A9187C"/>
    <w:rsid w:val="00A91B20"/>
    <w:rsid w:val="00A9249E"/>
    <w:rsid w:val="00A92FB5"/>
    <w:rsid w:val="00A932B1"/>
    <w:rsid w:val="00A93FD3"/>
    <w:rsid w:val="00A95196"/>
    <w:rsid w:val="00A95C55"/>
    <w:rsid w:val="00AA4B12"/>
    <w:rsid w:val="00AA4BDF"/>
    <w:rsid w:val="00AA5D99"/>
    <w:rsid w:val="00AA719B"/>
    <w:rsid w:val="00AA7446"/>
    <w:rsid w:val="00AA7D57"/>
    <w:rsid w:val="00AB14CD"/>
    <w:rsid w:val="00AB3012"/>
    <w:rsid w:val="00AB3C6D"/>
    <w:rsid w:val="00AC0EAB"/>
    <w:rsid w:val="00AC12C6"/>
    <w:rsid w:val="00AC1B2F"/>
    <w:rsid w:val="00AC3756"/>
    <w:rsid w:val="00AC65A6"/>
    <w:rsid w:val="00AC6C23"/>
    <w:rsid w:val="00AC70B1"/>
    <w:rsid w:val="00AC71E7"/>
    <w:rsid w:val="00AC7E22"/>
    <w:rsid w:val="00AD23D0"/>
    <w:rsid w:val="00AD3F61"/>
    <w:rsid w:val="00AD42DF"/>
    <w:rsid w:val="00AD4AA7"/>
    <w:rsid w:val="00AD5E53"/>
    <w:rsid w:val="00AD60E5"/>
    <w:rsid w:val="00AD675C"/>
    <w:rsid w:val="00AD7677"/>
    <w:rsid w:val="00AD7EFA"/>
    <w:rsid w:val="00AE0223"/>
    <w:rsid w:val="00AE02EE"/>
    <w:rsid w:val="00AE25B2"/>
    <w:rsid w:val="00AE3A2A"/>
    <w:rsid w:val="00AE49B6"/>
    <w:rsid w:val="00AE7964"/>
    <w:rsid w:val="00AF08AE"/>
    <w:rsid w:val="00AF093B"/>
    <w:rsid w:val="00AF151A"/>
    <w:rsid w:val="00AF16B6"/>
    <w:rsid w:val="00AF3427"/>
    <w:rsid w:val="00AF36C8"/>
    <w:rsid w:val="00AF4811"/>
    <w:rsid w:val="00B01EEE"/>
    <w:rsid w:val="00B01F8F"/>
    <w:rsid w:val="00B0332F"/>
    <w:rsid w:val="00B046DC"/>
    <w:rsid w:val="00B05729"/>
    <w:rsid w:val="00B10938"/>
    <w:rsid w:val="00B10DBF"/>
    <w:rsid w:val="00B112B3"/>
    <w:rsid w:val="00B12809"/>
    <w:rsid w:val="00B159A3"/>
    <w:rsid w:val="00B167F3"/>
    <w:rsid w:val="00B171AC"/>
    <w:rsid w:val="00B22E47"/>
    <w:rsid w:val="00B23D6A"/>
    <w:rsid w:val="00B249FA"/>
    <w:rsid w:val="00B27501"/>
    <w:rsid w:val="00B2782B"/>
    <w:rsid w:val="00B34383"/>
    <w:rsid w:val="00B34471"/>
    <w:rsid w:val="00B3469B"/>
    <w:rsid w:val="00B36A18"/>
    <w:rsid w:val="00B36D4D"/>
    <w:rsid w:val="00B37243"/>
    <w:rsid w:val="00B401B9"/>
    <w:rsid w:val="00B40F21"/>
    <w:rsid w:val="00B4628A"/>
    <w:rsid w:val="00B467AB"/>
    <w:rsid w:val="00B4793F"/>
    <w:rsid w:val="00B5132C"/>
    <w:rsid w:val="00B526C9"/>
    <w:rsid w:val="00B53DB0"/>
    <w:rsid w:val="00B56026"/>
    <w:rsid w:val="00B5685A"/>
    <w:rsid w:val="00B63D41"/>
    <w:rsid w:val="00B660D5"/>
    <w:rsid w:val="00B72EB5"/>
    <w:rsid w:val="00B75AB8"/>
    <w:rsid w:val="00B75BE9"/>
    <w:rsid w:val="00B76624"/>
    <w:rsid w:val="00B77698"/>
    <w:rsid w:val="00B77BC2"/>
    <w:rsid w:val="00B77E68"/>
    <w:rsid w:val="00B80BEA"/>
    <w:rsid w:val="00B810A2"/>
    <w:rsid w:val="00B81E98"/>
    <w:rsid w:val="00B82711"/>
    <w:rsid w:val="00B83B86"/>
    <w:rsid w:val="00B8521D"/>
    <w:rsid w:val="00B85DB4"/>
    <w:rsid w:val="00B86F6C"/>
    <w:rsid w:val="00B86FB4"/>
    <w:rsid w:val="00B87DFD"/>
    <w:rsid w:val="00B93043"/>
    <w:rsid w:val="00B95639"/>
    <w:rsid w:val="00B972D8"/>
    <w:rsid w:val="00BA0CBD"/>
    <w:rsid w:val="00BA0E45"/>
    <w:rsid w:val="00BA3371"/>
    <w:rsid w:val="00BA337E"/>
    <w:rsid w:val="00BA33B5"/>
    <w:rsid w:val="00BA4417"/>
    <w:rsid w:val="00BA5AE4"/>
    <w:rsid w:val="00BA7B07"/>
    <w:rsid w:val="00BA7DB6"/>
    <w:rsid w:val="00BB1345"/>
    <w:rsid w:val="00BB1BE2"/>
    <w:rsid w:val="00BB212A"/>
    <w:rsid w:val="00BB24AB"/>
    <w:rsid w:val="00BB2597"/>
    <w:rsid w:val="00BB30F8"/>
    <w:rsid w:val="00BB7B38"/>
    <w:rsid w:val="00BB7D89"/>
    <w:rsid w:val="00BC02E5"/>
    <w:rsid w:val="00BC0B04"/>
    <w:rsid w:val="00BC28C4"/>
    <w:rsid w:val="00BC4EBF"/>
    <w:rsid w:val="00BC6443"/>
    <w:rsid w:val="00BC681F"/>
    <w:rsid w:val="00BC69F0"/>
    <w:rsid w:val="00BC7836"/>
    <w:rsid w:val="00BD0DC4"/>
    <w:rsid w:val="00BD1DAE"/>
    <w:rsid w:val="00BD24B3"/>
    <w:rsid w:val="00BD30C9"/>
    <w:rsid w:val="00BD3AA5"/>
    <w:rsid w:val="00BD3FC5"/>
    <w:rsid w:val="00BD4E4F"/>
    <w:rsid w:val="00BD5BD6"/>
    <w:rsid w:val="00BE0154"/>
    <w:rsid w:val="00BE26FB"/>
    <w:rsid w:val="00BE42D9"/>
    <w:rsid w:val="00BE57D8"/>
    <w:rsid w:val="00BF03E9"/>
    <w:rsid w:val="00BF2628"/>
    <w:rsid w:val="00BF294D"/>
    <w:rsid w:val="00BF2FCE"/>
    <w:rsid w:val="00BF3C71"/>
    <w:rsid w:val="00BF5FAC"/>
    <w:rsid w:val="00BF6A3E"/>
    <w:rsid w:val="00BF6E48"/>
    <w:rsid w:val="00C0195B"/>
    <w:rsid w:val="00C021B6"/>
    <w:rsid w:val="00C02803"/>
    <w:rsid w:val="00C030A2"/>
    <w:rsid w:val="00C04BB3"/>
    <w:rsid w:val="00C0707C"/>
    <w:rsid w:val="00C07D74"/>
    <w:rsid w:val="00C13E50"/>
    <w:rsid w:val="00C1495F"/>
    <w:rsid w:val="00C14CF6"/>
    <w:rsid w:val="00C1627E"/>
    <w:rsid w:val="00C16C76"/>
    <w:rsid w:val="00C20892"/>
    <w:rsid w:val="00C248FD"/>
    <w:rsid w:val="00C25AE1"/>
    <w:rsid w:val="00C27B41"/>
    <w:rsid w:val="00C27D67"/>
    <w:rsid w:val="00C310D4"/>
    <w:rsid w:val="00C3517D"/>
    <w:rsid w:val="00C35D00"/>
    <w:rsid w:val="00C36663"/>
    <w:rsid w:val="00C411D8"/>
    <w:rsid w:val="00C42A4B"/>
    <w:rsid w:val="00C42CBA"/>
    <w:rsid w:val="00C42E39"/>
    <w:rsid w:val="00C448E2"/>
    <w:rsid w:val="00C51D8B"/>
    <w:rsid w:val="00C528B3"/>
    <w:rsid w:val="00C6124D"/>
    <w:rsid w:val="00C631D1"/>
    <w:rsid w:val="00C6384D"/>
    <w:rsid w:val="00C64983"/>
    <w:rsid w:val="00C6592E"/>
    <w:rsid w:val="00C67434"/>
    <w:rsid w:val="00C71901"/>
    <w:rsid w:val="00C71E16"/>
    <w:rsid w:val="00C73253"/>
    <w:rsid w:val="00C73A98"/>
    <w:rsid w:val="00C759AD"/>
    <w:rsid w:val="00C75FC8"/>
    <w:rsid w:val="00C772C2"/>
    <w:rsid w:val="00C800AF"/>
    <w:rsid w:val="00C80116"/>
    <w:rsid w:val="00C813A9"/>
    <w:rsid w:val="00C8208D"/>
    <w:rsid w:val="00C824CD"/>
    <w:rsid w:val="00C84003"/>
    <w:rsid w:val="00C8685D"/>
    <w:rsid w:val="00C91E3E"/>
    <w:rsid w:val="00C94883"/>
    <w:rsid w:val="00C9607A"/>
    <w:rsid w:val="00CA1357"/>
    <w:rsid w:val="00CA1543"/>
    <w:rsid w:val="00CA166E"/>
    <w:rsid w:val="00CA2A74"/>
    <w:rsid w:val="00CA3182"/>
    <w:rsid w:val="00CA533A"/>
    <w:rsid w:val="00CB1A9D"/>
    <w:rsid w:val="00CB2225"/>
    <w:rsid w:val="00CB2979"/>
    <w:rsid w:val="00CB31F8"/>
    <w:rsid w:val="00CB4A85"/>
    <w:rsid w:val="00CB5192"/>
    <w:rsid w:val="00CB71BE"/>
    <w:rsid w:val="00CB7592"/>
    <w:rsid w:val="00CC110F"/>
    <w:rsid w:val="00CC11A7"/>
    <w:rsid w:val="00CC2B80"/>
    <w:rsid w:val="00CC5EAB"/>
    <w:rsid w:val="00CC747B"/>
    <w:rsid w:val="00CC7872"/>
    <w:rsid w:val="00CD03F8"/>
    <w:rsid w:val="00CD1DA0"/>
    <w:rsid w:val="00CD2BA5"/>
    <w:rsid w:val="00CD3420"/>
    <w:rsid w:val="00CD6301"/>
    <w:rsid w:val="00CD7101"/>
    <w:rsid w:val="00CD72BC"/>
    <w:rsid w:val="00CE0032"/>
    <w:rsid w:val="00CE0342"/>
    <w:rsid w:val="00CE2E49"/>
    <w:rsid w:val="00CE6578"/>
    <w:rsid w:val="00CE79F0"/>
    <w:rsid w:val="00CF4D04"/>
    <w:rsid w:val="00CF5C05"/>
    <w:rsid w:val="00CF60E5"/>
    <w:rsid w:val="00CF6451"/>
    <w:rsid w:val="00D0010C"/>
    <w:rsid w:val="00D00A02"/>
    <w:rsid w:val="00D0336E"/>
    <w:rsid w:val="00D06AD3"/>
    <w:rsid w:val="00D104AA"/>
    <w:rsid w:val="00D10CA9"/>
    <w:rsid w:val="00D15AFE"/>
    <w:rsid w:val="00D15E61"/>
    <w:rsid w:val="00D168E0"/>
    <w:rsid w:val="00D176D1"/>
    <w:rsid w:val="00D1788D"/>
    <w:rsid w:val="00D2307E"/>
    <w:rsid w:val="00D234C9"/>
    <w:rsid w:val="00D245DB"/>
    <w:rsid w:val="00D24685"/>
    <w:rsid w:val="00D24690"/>
    <w:rsid w:val="00D26A78"/>
    <w:rsid w:val="00D3030F"/>
    <w:rsid w:val="00D318D5"/>
    <w:rsid w:val="00D32EF4"/>
    <w:rsid w:val="00D354E8"/>
    <w:rsid w:val="00D378B5"/>
    <w:rsid w:val="00D45078"/>
    <w:rsid w:val="00D453AE"/>
    <w:rsid w:val="00D46180"/>
    <w:rsid w:val="00D470D1"/>
    <w:rsid w:val="00D509BB"/>
    <w:rsid w:val="00D54712"/>
    <w:rsid w:val="00D5592C"/>
    <w:rsid w:val="00D60273"/>
    <w:rsid w:val="00D619B5"/>
    <w:rsid w:val="00D620B3"/>
    <w:rsid w:val="00D64E14"/>
    <w:rsid w:val="00D70069"/>
    <w:rsid w:val="00D70512"/>
    <w:rsid w:val="00D70840"/>
    <w:rsid w:val="00D71C4D"/>
    <w:rsid w:val="00D72058"/>
    <w:rsid w:val="00D74502"/>
    <w:rsid w:val="00D74A54"/>
    <w:rsid w:val="00D759C9"/>
    <w:rsid w:val="00D76024"/>
    <w:rsid w:val="00D7719C"/>
    <w:rsid w:val="00D77CA5"/>
    <w:rsid w:val="00D8051C"/>
    <w:rsid w:val="00D81CD0"/>
    <w:rsid w:val="00D82151"/>
    <w:rsid w:val="00D82CCD"/>
    <w:rsid w:val="00D908D8"/>
    <w:rsid w:val="00D946EA"/>
    <w:rsid w:val="00D95C86"/>
    <w:rsid w:val="00D977B3"/>
    <w:rsid w:val="00D97B6B"/>
    <w:rsid w:val="00DA128C"/>
    <w:rsid w:val="00DA16E1"/>
    <w:rsid w:val="00DA49E0"/>
    <w:rsid w:val="00DA4B0D"/>
    <w:rsid w:val="00DA52D1"/>
    <w:rsid w:val="00DA5911"/>
    <w:rsid w:val="00DA70AE"/>
    <w:rsid w:val="00DB11C6"/>
    <w:rsid w:val="00DB2656"/>
    <w:rsid w:val="00DB4089"/>
    <w:rsid w:val="00DB51F0"/>
    <w:rsid w:val="00DB64A4"/>
    <w:rsid w:val="00DB6993"/>
    <w:rsid w:val="00DB6FE2"/>
    <w:rsid w:val="00DB78D6"/>
    <w:rsid w:val="00DB7DE3"/>
    <w:rsid w:val="00DC1DA2"/>
    <w:rsid w:val="00DC739F"/>
    <w:rsid w:val="00DC78FC"/>
    <w:rsid w:val="00DD1FF7"/>
    <w:rsid w:val="00DD2595"/>
    <w:rsid w:val="00DD2ABF"/>
    <w:rsid w:val="00DD56EC"/>
    <w:rsid w:val="00DD6B06"/>
    <w:rsid w:val="00DE09FC"/>
    <w:rsid w:val="00DE0CD5"/>
    <w:rsid w:val="00DE0E00"/>
    <w:rsid w:val="00DE0F21"/>
    <w:rsid w:val="00DE6A51"/>
    <w:rsid w:val="00DE76D0"/>
    <w:rsid w:val="00DE79E1"/>
    <w:rsid w:val="00DF0719"/>
    <w:rsid w:val="00DF2C2F"/>
    <w:rsid w:val="00DF5CD3"/>
    <w:rsid w:val="00DF6A3F"/>
    <w:rsid w:val="00E003FC"/>
    <w:rsid w:val="00E00467"/>
    <w:rsid w:val="00E005B4"/>
    <w:rsid w:val="00E01B8B"/>
    <w:rsid w:val="00E030A6"/>
    <w:rsid w:val="00E030CE"/>
    <w:rsid w:val="00E03D2D"/>
    <w:rsid w:val="00E05152"/>
    <w:rsid w:val="00E052AD"/>
    <w:rsid w:val="00E0604A"/>
    <w:rsid w:val="00E1037F"/>
    <w:rsid w:val="00E11D0C"/>
    <w:rsid w:val="00E1222C"/>
    <w:rsid w:val="00E1281F"/>
    <w:rsid w:val="00E13299"/>
    <w:rsid w:val="00E13FB4"/>
    <w:rsid w:val="00E1690C"/>
    <w:rsid w:val="00E175DA"/>
    <w:rsid w:val="00E2056C"/>
    <w:rsid w:val="00E21FDF"/>
    <w:rsid w:val="00E227A0"/>
    <w:rsid w:val="00E251DA"/>
    <w:rsid w:val="00E2625A"/>
    <w:rsid w:val="00E26834"/>
    <w:rsid w:val="00E26A14"/>
    <w:rsid w:val="00E2717F"/>
    <w:rsid w:val="00E31339"/>
    <w:rsid w:val="00E31399"/>
    <w:rsid w:val="00E31EA2"/>
    <w:rsid w:val="00E31F64"/>
    <w:rsid w:val="00E32848"/>
    <w:rsid w:val="00E329D0"/>
    <w:rsid w:val="00E35701"/>
    <w:rsid w:val="00E36A41"/>
    <w:rsid w:val="00E4441F"/>
    <w:rsid w:val="00E44F25"/>
    <w:rsid w:val="00E45289"/>
    <w:rsid w:val="00E47C83"/>
    <w:rsid w:val="00E50DB9"/>
    <w:rsid w:val="00E51436"/>
    <w:rsid w:val="00E538ED"/>
    <w:rsid w:val="00E54478"/>
    <w:rsid w:val="00E55D98"/>
    <w:rsid w:val="00E56C8D"/>
    <w:rsid w:val="00E57B78"/>
    <w:rsid w:val="00E57BA3"/>
    <w:rsid w:val="00E57FDA"/>
    <w:rsid w:val="00E61981"/>
    <w:rsid w:val="00E62464"/>
    <w:rsid w:val="00E67200"/>
    <w:rsid w:val="00E705E3"/>
    <w:rsid w:val="00E708F6"/>
    <w:rsid w:val="00E70AA8"/>
    <w:rsid w:val="00E74002"/>
    <w:rsid w:val="00E75F42"/>
    <w:rsid w:val="00E77497"/>
    <w:rsid w:val="00E8035A"/>
    <w:rsid w:val="00E80ED1"/>
    <w:rsid w:val="00E810D4"/>
    <w:rsid w:val="00E82456"/>
    <w:rsid w:val="00E83287"/>
    <w:rsid w:val="00E83D74"/>
    <w:rsid w:val="00E84EEA"/>
    <w:rsid w:val="00E854DB"/>
    <w:rsid w:val="00E8566E"/>
    <w:rsid w:val="00E909EF"/>
    <w:rsid w:val="00E92E9B"/>
    <w:rsid w:val="00E95F2A"/>
    <w:rsid w:val="00E97E0D"/>
    <w:rsid w:val="00EA2ADD"/>
    <w:rsid w:val="00EA2FDC"/>
    <w:rsid w:val="00EA3AAB"/>
    <w:rsid w:val="00EA3ACC"/>
    <w:rsid w:val="00EB0DDF"/>
    <w:rsid w:val="00EB24B1"/>
    <w:rsid w:val="00EB3A30"/>
    <w:rsid w:val="00EB4068"/>
    <w:rsid w:val="00EB68DF"/>
    <w:rsid w:val="00EB7E5C"/>
    <w:rsid w:val="00EC3FA1"/>
    <w:rsid w:val="00EC412F"/>
    <w:rsid w:val="00EC531F"/>
    <w:rsid w:val="00EC6B86"/>
    <w:rsid w:val="00ED1089"/>
    <w:rsid w:val="00ED192E"/>
    <w:rsid w:val="00ED2B41"/>
    <w:rsid w:val="00ED2E19"/>
    <w:rsid w:val="00ED415D"/>
    <w:rsid w:val="00ED524D"/>
    <w:rsid w:val="00ED6C45"/>
    <w:rsid w:val="00ED6D8B"/>
    <w:rsid w:val="00ED7466"/>
    <w:rsid w:val="00ED7D79"/>
    <w:rsid w:val="00EE225E"/>
    <w:rsid w:val="00EE24C8"/>
    <w:rsid w:val="00EE24F1"/>
    <w:rsid w:val="00EE2668"/>
    <w:rsid w:val="00EE2814"/>
    <w:rsid w:val="00EE4317"/>
    <w:rsid w:val="00EE7C25"/>
    <w:rsid w:val="00EF5B05"/>
    <w:rsid w:val="00F000A5"/>
    <w:rsid w:val="00F02670"/>
    <w:rsid w:val="00F02B04"/>
    <w:rsid w:val="00F02D25"/>
    <w:rsid w:val="00F0533C"/>
    <w:rsid w:val="00F057D6"/>
    <w:rsid w:val="00F0618F"/>
    <w:rsid w:val="00F112A8"/>
    <w:rsid w:val="00F11980"/>
    <w:rsid w:val="00F11ED0"/>
    <w:rsid w:val="00F14745"/>
    <w:rsid w:val="00F15437"/>
    <w:rsid w:val="00F16F7C"/>
    <w:rsid w:val="00F20D2E"/>
    <w:rsid w:val="00F22DD9"/>
    <w:rsid w:val="00F25CDA"/>
    <w:rsid w:val="00F3176F"/>
    <w:rsid w:val="00F31BFC"/>
    <w:rsid w:val="00F33CB9"/>
    <w:rsid w:val="00F34323"/>
    <w:rsid w:val="00F35352"/>
    <w:rsid w:val="00F35A54"/>
    <w:rsid w:val="00F35B24"/>
    <w:rsid w:val="00F40BCB"/>
    <w:rsid w:val="00F42DF1"/>
    <w:rsid w:val="00F43DA6"/>
    <w:rsid w:val="00F43E30"/>
    <w:rsid w:val="00F451D5"/>
    <w:rsid w:val="00F4586E"/>
    <w:rsid w:val="00F47CEB"/>
    <w:rsid w:val="00F521A3"/>
    <w:rsid w:val="00F541BC"/>
    <w:rsid w:val="00F5467B"/>
    <w:rsid w:val="00F54CCF"/>
    <w:rsid w:val="00F55428"/>
    <w:rsid w:val="00F5560D"/>
    <w:rsid w:val="00F601C5"/>
    <w:rsid w:val="00F60468"/>
    <w:rsid w:val="00F60B0D"/>
    <w:rsid w:val="00F62062"/>
    <w:rsid w:val="00F64A27"/>
    <w:rsid w:val="00F656C0"/>
    <w:rsid w:val="00F65AE6"/>
    <w:rsid w:val="00F65E0B"/>
    <w:rsid w:val="00F66204"/>
    <w:rsid w:val="00F70EC2"/>
    <w:rsid w:val="00F716CB"/>
    <w:rsid w:val="00F7170B"/>
    <w:rsid w:val="00F76061"/>
    <w:rsid w:val="00F76ACE"/>
    <w:rsid w:val="00F825A1"/>
    <w:rsid w:val="00F83D0C"/>
    <w:rsid w:val="00F83D3B"/>
    <w:rsid w:val="00F86389"/>
    <w:rsid w:val="00F8784A"/>
    <w:rsid w:val="00F922FD"/>
    <w:rsid w:val="00F93468"/>
    <w:rsid w:val="00F939A2"/>
    <w:rsid w:val="00F95067"/>
    <w:rsid w:val="00F96E99"/>
    <w:rsid w:val="00F96EB8"/>
    <w:rsid w:val="00F97002"/>
    <w:rsid w:val="00FA2570"/>
    <w:rsid w:val="00FA3356"/>
    <w:rsid w:val="00FA39A6"/>
    <w:rsid w:val="00FA3EC0"/>
    <w:rsid w:val="00FA428C"/>
    <w:rsid w:val="00FA5B1D"/>
    <w:rsid w:val="00FA7B54"/>
    <w:rsid w:val="00FB0CF7"/>
    <w:rsid w:val="00FB1282"/>
    <w:rsid w:val="00FB21C4"/>
    <w:rsid w:val="00FB36ED"/>
    <w:rsid w:val="00FB3CAE"/>
    <w:rsid w:val="00FC355C"/>
    <w:rsid w:val="00FC5D69"/>
    <w:rsid w:val="00FC7278"/>
    <w:rsid w:val="00FC78B1"/>
    <w:rsid w:val="00FD0827"/>
    <w:rsid w:val="00FD1363"/>
    <w:rsid w:val="00FD1F88"/>
    <w:rsid w:val="00FD3856"/>
    <w:rsid w:val="00FD7929"/>
    <w:rsid w:val="00FE1B10"/>
    <w:rsid w:val="00FE28B2"/>
    <w:rsid w:val="00FE44BD"/>
    <w:rsid w:val="00FE4931"/>
    <w:rsid w:val="00FE52FA"/>
    <w:rsid w:val="00FF202A"/>
    <w:rsid w:val="00FF6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E13C"/>
  <w15:docId w15:val="{00172727-97A8-41D3-9A41-FDEADFBA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DC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E02EE"/>
    <w:rPr>
      <w:color w:val="0000FF" w:themeColor="hyperlink"/>
      <w:u w:val="single"/>
    </w:rPr>
  </w:style>
  <w:style w:type="paragraph" w:styleId="a4">
    <w:name w:val="No Spacing"/>
    <w:aliases w:val="Без интервала_таблицы,Times,Без интервал,для таблиц"/>
    <w:link w:val="a5"/>
    <w:uiPriority w:val="1"/>
    <w:qFormat/>
    <w:rsid w:val="003934F7"/>
    <w:pPr>
      <w:spacing w:after="0" w:line="240" w:lineRule="auto"/>
    </w:pPr>
    <w:rPr>
      <w:rFonts w:ascii="Times New Roman" w:eastAsia="Calibri" w:hAnsi="Times New Roman" w:cs="Times New Roman"/>
      <w:sz w:val="24"/>
      <w:szCs w:val="24"/>
    </w:rPr>
  </w:style>
  <w:style w:type="paragraph" w:styleId="a6">
    <w:name w:val="List Paragraph"/>
    <w:aliases w:val="Bullet List,FooterText,numbered,Paragraphe de liste1,lp1,Нумерованый список,SL_Абзац списка,List Paragraph,Абзац списка литеральный,ПС - Нумерованный,A_маркированный_список,ТЗ список,Dash,Table-Normal,RSHB_Table-Normal"/>
    <w:basedOn w:val="a"/>
    <w:link w:val="a7"/>
    <w:uiPriority w:val="34"/>
    <w:qFormat/>
    <w:rsid w:val="003934F7"/>
    <w:pPr>
      <w:ind w:left="720"/>
      <w:contextualSpacing/>
    </w:pPr>
  </w:style>
  <w:style w:type="paragraph" w:styleId="a8">
    <w:name w:val="Balloon Text"/>
    <w:basedOn w:val="a"/>
    <w:link w:val="a9"/>
    <w:uiPriority w:val="99"/>
    <w:semiHidden/>
    <w:unhideWhenUsed/>
    <w:rsid w:val="00CB7592"/>
    <w:rPr>
      <w:rFonts w:ascii="Tahoma" w:hAnsi="Tahoma" w:cs="Tahoma"/>
      <w:sz w:val="16"/>
      <w:szCs w:val="16"/>
    </w:rPr>
  </w:style>
  <w:style w:type="character" w:customStyle="1" w:styleId="a9">
    <w:name w:val="Текст выноски Знак"/>
    <w:basedOn w:val="a0"/>
    <w:link w:val="a8"/>
    <w:uiPriority w:val="99"/>
    <w:semiHidden/>
    <w:rsid w:val="00CB7592"/>
    <w:rPr>
      <w:rFonts w:ascii="Tahoma" w:eastAsia="Times New Roman" w:hAnsi="Tahoma" w:cs="Tahoma"/>
      <w:sz w:val="16"/>
      <w:szCs w:val="16"/>
      <w:lang w:eastAsia="ar-SA"/>
    </w:rPr>
  </w:style>
  <w:style w:type="character" w:customStyle="1" w:styleId="a7">
    <w:name w:val="Абзац списка Знак"/>
    <w:aliases w:val="Bullet List Знак,FooterText Знак,numbered Знак,Paragraphe de liste1 Знак,lp1 Знак,Нумерованый список Знак,SL_Абзац списка Знак,List Paragraph Знак,Абзац списка литеральный Знак,ПС - Нумерованный Знак,A_маркированный_список Знак"/>
    <w:link w:val="a6"/>
    <w:uiPriority w:val="34"/>
    <w:locked/>
    <w:rsid w:val="000E7E38"/>
    <w:rPr>
      <w:rFonts w:ascii="Times New Roman" w:eastAsia="Times New Roman" w:hAnsi="Times New Roman" w:cs="Times New Roman"/>
      <w:sz w:val="24"/>
      <w:szCs w:val="24"/>
      <w:lang w:eastAsia="ar-SA"/>
    </w:rPr>
  </w:style>
  <w:style w:type="paragraph" w:styleId="aa">
    <w:name w:val="Normal (Web)"/>
    <w:aliases w:val=" Знак"/>
    <w:basedOn w:val="a"/>
    <w:link w:val="ab"/>
    <w:uiPriority w:val="99"/>
    <w:unhideWhenUsed/>
    <w:qFormat/>
    <w:rsid w:val="009F4F8E"/>
    <w:pPr>
      <w:suppressAutoHyphens w:val="0"/>
      <w:spacing w:before="100" w:beforeAutospacing="1" w:after="100" w:afterAutospacing="1"/>
    </w:pPr>
    <w:rPr>
      <w:lang w:eastAsia="ru-RU"/>
    </w:rPr>
  </w:style>
  <w:style w:type="character" w:customStyle="1" w:styleId="ab">
    <w:name w:val="Обычный (Интернет) Знак"/>
    <w:aliases w:val=" Знак Знак"/>
    <w:link w:val="aa"/>
    <w:uiPriority w:val="99"/>
    <w:rsid w:val="009F4F8E"/>
    <w:rPr>
      <w:rFonts w:ascii="Times New Roman" w:eastAsia="Times New Roman" w:hAnsi="Times New Roman" w:cs="Times New Roman"/>
      <w:sz w:val="24"/>
      <w:szCs w:val="24"/>
      <w:lang w:eastAsia="ru-RU"/>
    </w:rPr>
  </w:style>
  <w:style w:type="character" w:customStyle="1" w:styleId="sectioninfo">
    <w:name w:val="section__info"/>
    <w:basedOn w:val="a0"/>
    <w:rsid w:val="001D79C3"/>
  </w:style>
  <w:style w:type="paragraph" w:styleId="ac">
    <w:name w:val="header"/>
    <w:basedOn w:val="a"/>
    <w:link w:val="ad"/>
    <w:uiPriority w:val="99"/>
    <w:unhideWhenUsed/>
    <w:rsid w:val="00601C98"/>
    <w:pPr>
      <w:tabs>
        <w:tab w:val="center" w:pos="4677"/>
        <w:tab w:val="right" w:pos="9355"/>
      </w:tabs>
    </w:pPr>
  </w:style>
  <w:style w:type="character" w:customStyle="1" w:styleId="ad">
    <w:name w:val="Верхний колонтитул Знак"/>
    <w:basedOn w:val="a0"/>
    <w:link w:val="ac"/>
    <w:uiPriority w:val="99"/>
    <w:rsid w:val="00601C98"/>
    <w:rPr>
      <w:rFonts w:ascii="Times New Roman" w:eastAsia="Times New Roman" w:hAnsi="Times New Roman" w:cs="Times New Roman"/>
      <w:sz w:val="24"/>
      <w:szCs w:val="24"/>
      <w:lang w:eastAsia="ar-SA"/>
    </w:rPr>
  </w:style>
  <w:style w:type="paragraph" w:styleId="ae">
    <w:name w:val="footer"/>
    <w:basedOn w:val="a"/>
    <w:link w:val="af"/>
    <w:uiPriority w:val="99"/>
    <w:unhideWhenUsed/>
    <w:rsid w:val="00601C98"/>
    <w:pPr>
      <w:tabs>
        <w:tab w:val="center" w:pos="4677"/>
        <w:tab w:val="right" w:pos="9355"/>
      </w:tabs>
    </w:pPr>
  </w:style>
  <w:style w:type="character" w:customStyle="1" w:styleId="af">
    <w:name w:val="Нижний колонтитул Знак"/>
    <w:basedOn w:val="a0"/>
    <w:link w:val="ae"/>
    <w:uiPriority w:val="99"/>
    <w:rsid w:val="00601C98"/>
    <w:rPr>
      <w:rFonts w:ascii="Times New Roman" w:eastAsia="Times New Roman" w:hAnsi="Times New Roman" w:cs="Times New Roman"/>
      <w:sz w:val="24"/>
      <w:szCs w:val="24"/>
      <w:lang w:eastAsia="ar-SA"/>
    </w:rPr>
  </w:style>
  <w:style w:type="table" w:styleId="af0">
    <w:name w:val="Table Grid"/>
    <w:basedOn w:val="a1"/>
    <w:uiPriority w:val="59"/>
    <w:rsid w:val="00A23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 Полужирный"/>
    <w:basedOn w:val="a0"/>
    <w:rsid w:val="0008429E"/>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0">
    <w:name w:val="Основной текст (2)_"/>
    <w:basedOn w:val="a0"/>
    <w:link w:val="21"/>
    <w:rsid w:val="00FF202A"/>
    <w:rPr>
      <w:rFonts w:ascii="Times New Roman" w:eastAsia="Times New Roman" w:hAnsi="Times New Roman" w:cs="Times New Roman"/>
      <w:sz w:val="19"/>
      <w:szCs w:val="19"/>
      <w:shd w:val="clear" w:color="auto" w:fill="FFFFFF"/>
    </w:rPr>
  </w:style>
  <w:style w:type="paragraph" w:customStyle="1" w:styleId="21">
    <w:name w:val="Основной текст (2)"/>
    <w:basedOn w:val="a"/>
    <w:link w:val="20"/>
    <w:rsid w:val="00FF202A"/>
    <w:pPr>
      <w:widowControl w:val="0"/>
      <w:shd w:val="clear" w:color="auto" w:fill="FFFFFF"/>
      <w:suppressAutoHyphens w:val="0"/>
      <w:spacing w:line="238" w:lineRule="exact"/>
      <w:ind w:hanging="2020"/>
      <w:jc w:val="center"/>
    </w:pPr>
    <w:rPr>
      <w:sz w:val="19"/>
      <w:szCs w:val="19"/>
      <w:lang w:eastAsia="en-US"/>
    </w:rPr>
  </w:style>
  <w:style w:type="paragraph" w:customStyle="1" w:styleId="ConsPlusNormal">
    <w:name w:val="ConsPlusNormal"/>
    <w:link w:val="ConsPlusNormal0"/>
    <w:qFormat/>
    <w:rsid w:val="00072F5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basedOn w:val="a0"/>
    <w:link w:val="ConsPlusNormal"/>
    <w:locked/>
    <w:rsid w:val="006952B1"/>
    <w:rPr>
      <w:rFonts w:ascii="Arial" w:eastAsiaTheme="minorEastAsia" w:hAnsi="Arial" w:cs="Arial"/>
      <w:sz w:val="20"/>
      <w:lang w:eastAsia="ru-RU"/>
    </w:rPr>
  </w:style>
  <w:style w:type="character" w:customStyle="1" w:styleId="a5">
    <w:name w:val="Без интервала Знак"/>
    <w:aliases w:val="Без интервала_таблицы Знак,Times Знак,Без интервал Знак,для таблиц Знак"/>
    <w:link w:val="a4"/>
    <w:uiPriority w:val="1"/>
    <w:rsid w:val="00F60B0D"/>
    <w:rPr>
      <w:rFonts w:ascii="Times New Roman" w:eastAsia="Calibri" w:hAnsi="Times New Roman" w:cs="Times New Roman"/>
      <w:sz w:val="24"/>
      <w:szCs w:val="24"/>
    </w:rPr>
  </w:style>
  <w:style w:type="paragraph" w:styleId="af1">
    <w:name w:val="Body Text"/>
    <w:aliases w:val="Caaieiaie aeaau,body text,Заг1,contents,Corps de texte,bt,body tesx,t,RFQ Text,RFQ,body text1,body text2,bt1,body text3,bt2,body text4,bt3,body text5,bt4,body text6,bt5,body text7,bt6,body text8,bt7,body text11,body text21,bt11"/>
    <w:basedOn w:val="a"/>
    <w:link w:val="af2"/>
    <w:unhideWhenUsed/>
    <w:rsid w:val="00D234C9"/>
    <w:pPr>
      <w:suppressAutoHyphens w:val="0"/>
      <w:jc w:val="both"/>
    </w:pPr>
    <w:rPr>
      <w:color w:val="000000"/>
      <w:szCs w:val="20"/>
      <w:lang w:eastAsia="ru-RU"/>
    </w:rPr>
  </w:style>
  <w:style w:type="character" w:customStyle="1" w:styleId="af2">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basedOn w:val="a0"/>
    <w:link w:val="af1"/>
    <w:rsid w:val="00D234C9"/>
    <w:rPr>
      <w:rFonts w:ascii="Times New Roman" w:eastAsia="Times New Roman" w:hAnsi="Times New Roman" w:cs="Times New Roman"/>
      <w:color w:val="000000"/>
      <w:sz w:val="24"/>
      <w:szCs w:val="20"/>
      <w:lang w:eastAsia="ru-RU"/>
    </w:rPr>
  </w:style>
  <w:style w:type="character" w:customStyle="1" w:styleId="3">
    <w:name w:val="Основной текст (3)_"/>
    <w:basedOn w:val="a0"/>
    <w:link w:val="30"/>
    <w:rsid w:val="0073258E"/>
    <w:rPr>
      <w:rFonts w:ascii="Times New Roman" w:eastAsia="Times New Roman" w:hAnsi="Times New Roman" w:cs="Times New Roman"/>
      <w:b/>
      <w:bCs/>
      <w:shd w:val="clear" w:color="auto" w:fill="FFFFFF"/>
    </w:rPr>
  </w:style>
  <w:style w:type="character" w:customStyle="1" w:styleId="31">
    <w:name w:val="Основной текст (3) + Не полужирный"/>
    <w:basedOn w:val="3"/>
    <w:rsid w:val="0073258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30">
    <w:name w:val="Основной текст (3)"/>
    <w:basedOn w:val="a"/>
    <w:link w:val="3"/>
    <w:rsid w:val="0073258E"/>
    <w:pPr>
      <w:widowControl w:val="0"/>
      <w:shd w:val="clear" w:color="auto" w:fill="FFFFFF"/>
      <w:suppressAutoHyphens w:val="0"/>
      <w:spacing w:line="0" w:lineRule="atLeast"/>
      <w:jc w:val="both"/>
    </w:pPr>
    <w:rPr>
      <w:b/>
      <w:bCs/>
      <w:sz w:val="22"/>
      <w:szCs w:val="22"/>
      <w:lang w:eastAsia="en-US"/>
    </w:rPr>
  </w:style>
  <w:style w:type="paragraph" w:customStyle="1" w:styleId="Default">
    <w:name w:val="Default"/>
    <w:rsid w:val="002906C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untyped-number">
    <w:name w:val="doc__untyped-number"/>
    <w:basedOn w:val="a0"/>
    <w:rsid w:val="004257BC"/>
  </w:style>
  <w:style w:type="character" w:customStyle="1" w:styleId="docuntyped-name">
    <w:name w:val="doc__untyped-name"/>
    <w:basedOn w:val="a0"/>
    <w:rsid w:val="004257BC"/>
  </w:style>
  <w:style w:type="character" w:customStyle="1" w:styleId="210pt">
    <w:name w:val="Основной текст (2) + 10 pt"/>
    <w:basedOn w:val="20"/>
    <w:rsid w:val="0007639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table" w:customStyle="1" w:styleId="1">
    <w:name w:val="Сетка таблицы1"/>
    <w:basedOn w:val="a1"/>
    <w:next w:val="af0"/>
    <w:uiPriority w:val="59"/>
    <w:rsid w:val="006967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0"/>
    <w:uiPriority w:val="59"/>
    <w:rsid w:val="00977C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0"/>
    <w:uiPriority w:val="59"/>
    <w:rsid w:val="000926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2"/>
    <w:link w:val="CharChar"/>
    <w:rsid w:val="00A95C5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2"/>
    <w:locked/>
    <w:rsid w:val="00A95C55"/>
    <w:rPr>
      <w:rFonts w:ascii="Times New Roman" w:eastAsia="Times New Roman" w:hAnsi="Times New Roman" w:cs="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2646">
      <w:bodyDiv w:val="1"/>
      <w:marLeft w:val="0"/>
      <w:marRight w:val="0"/>
      <w:marTop w:val="0"/>
      <w:marBottom w:val="0"/>
      <w:divBdr>
        <w:top w:val="none" w:sz="0" w:space="0" w:color="auto"/>
        <w:left w:val="none" w:sz="0" w:space="0" w:color="auto"/>
        <w:bottom w:val="none" w:sz="0" w:space="0" w:color="auto"/>
        <w:right w:val="none" w:sz="0" w:space="0" w:color="auto"/>
      </w:divBdr>
    </w:div>
    <w:div w:id="239488048">
      <w:bodyDiv w:val="1"/>
      <w:marLeft w:val="0"/>
      <w:marRight w:val="0"/>
      <w:marTop w:val="0"/>
      <w:marBottom w:val="0"/>
      <w:divBdr>
        <w:top w:val="none" w:sz="0" w:space="0" w:color="auto"/>
        <w:left w:val="none" w:sz="0" w:space="0" w:color="auto"/>
        <w:bottom w:val="none" w:sz="0" w:space="0" w:color="auto"/>
        <w:right w:val="none" w:sz="0" w:space="0" w:color="auto"/>
      </w:divBdr>
    </w:div>
    <w:div w:id="260768033">
      <w:bodyDiv w:val="1"/>
      <w:marLeft w:val="0"/>
      <w:marRight w:val="0"/>
      <w:marTop w:val="0"/>
      <w:marBottom w:val="0"/>
      <w:divBdr>
        <w:top w:val="none" w:sz="0" w:space="0" w:color="auto"/>
        <w:left w:val="none" w:sz="0" w:space="0" w:color="auto"/>
        <w:bottom w:val="none" w:sz="0" w:space="0" w:color="auto"/>
        <w:right w:val="none" w:sz="0" w:space="0" w:color="auto"/>
      </w:divBdr>
    </w:div>
    <w:div w:id="303193559">
      <w:bodyDiv w:val="1"/>
      <w:marLeft w:val="0"/>
      <w:marRight w:val="0"/>
      <w:marTop w:val="0"/>
      <w:marBottom w:val="0"/>
      <w:divBdr>
        <w:top w:val="none" w:sz="0" w:space="0" w:color="auto"/>
        <w:left w:val="none" w:sz="0" w:space="0" w:color="auto"/>
        <w:bottom w:val="none" w:sz="0" w:space="0" w:color="auto"/>
        <w:right w:val="none" w:sz="0" w:space="0" w:color="auto"/>
      </w:divBdr>
    </w:div>
    <w:div w:id="379323259">
      <w:bodyDiv w:val="1"/>
      <w:marLeft w:val="0"/>
      <w:marRight w:val="0"/>
      <w:marTop w:val="0"/>
      <w:marBottom w:val="0"/>
      <w:divBdr>
        <w:top w:val="none" w:sz="0" w:space="0" w:color="auto"/>
        <w:left w:val="none" w:sz="0" w:space="0" w:color="auto"/>
        <w:bottom w:val="none" w:sz="0" w:space="0" w:color="auto"/>
        <w:right w:val="none" w:sz="0" w:space="0" w:color="auto"/>
      </w:divBdr>
    </w:div>
    <w:div w:id="464737826">
      <w:bodyDiv w:val="1"/>
      <w:marLeft w:val="0"/>
      <w:marRight w:val="0"/>
      <w:marTop w:val="0"/>
      <w:marBottom w:val="0"/>
      <w:divBdr>
        <w:top w:val="none" w:sz="0" w:space="0" w:color="auto"/>
        <w:left w:val="none" w:sz="0" w:space="0" w:color="auto"/>
        <w:bottom w:val="none" w:sz="0" w:space="0" w:color="auto"/>
        <w:right w:val="none" w:sz="0" w:space="0" w:color="auto"/>
      </w:divBdr>
    </w:div>
    <w:div w:id="559630894">
      <w:bodyDiv w:val="1"/>
      <w:marLeft w:val="0"/>
      <w:marRight w:val="0"/>
      <w:marTop w:val="0"/>
      <w:marBottom w:val="0"/>
      <w:divBdr>
        <w:top w:val="none" w:sz="0" w:space="0" w:color="auto"/>
        <w:left w:val="none" w:sz="0" w:space="0" w:color="auto"/>
        <w:bottom w:val="none" w:sz="0" w:space="0" w:color="auto"/>
        <w:right w:val="none" w:sz="0" w:space="0" w:color="auto"/>
      </w:divBdr>
    </w:div>
    <w:div w:id="771362596">
      <w:bodyDiv w:val="1"/>
      <w:marLeft w:val="0"/>
      <w:marRight w:val="0"/>
      <w:marTop w:val="0"/>
      <w:marBottom w:val="0"/>
      <w:divBdr>
        <w:top w:val="none" w:sz="0" w:space="0" w:color="auto"/>
        <w:left w:val="none" w:sz="0" w:space="0" w:color="auto"/>
        <w:bottom w:val="none" w:sz="0" w:space="0" w:color="auto"/>
        <w:right w:val="none" w:sz="0" w:space="0" w:color="auto"/>
      </w:divBdr>
    </w:div>
    <w:div w:id="778525347">
      <w:bodyDiv w:val="1"/>
      <w:marLeft w:val="0"/>
      <w:marRight w:val="0"/>
      <w:marTop w:val="0"/>
      <w:marBottom w:val="0"/>
      <w:divBdr>
        <w:top w:val="none" w:sz="0" w:space="0" w:color="auto"/>
        <w:left w:val="none" w:sz="0" w:space="0" w:color="auto"/>
        <w:bottom w:val="none" w:sz="0" w:space="0" w:color="auto"/>
        <w:right w:val="none" w:sz="0" w:space="0" w:color="auto"/>
      </w:divBdr>
    </w:div>
    <w:div w:id="829634090">
      <w:bodyDiv w:val="1"/>
      <w:marLeft w:val="0"/>
      <w:marRight w:val="0"/>
      <w:marTop w:val="0"/>
      <w:marBottom w:val="0"/>
      <w:divBdr>
        <w:top w:val="none" w:sz="0" w:space="0" w:color="auto"/>
        <w:left w:val="none" w:sz="0" w:space="0" w:color="auto"/>
        <w:bottom w:val="none" w:sz="0" w:space="0" w:color="auto"/>
        <w:right w:val="none" w:sz="0" w:space="0" w:color="auto"/>
      </w:divBdr>
    </w:div>
    <w:div w:id="922107692">
      <w:bodyDiv w:val="1"/>
      <w:marLeft w:val="0"/>
      <w:marRight w:val="0"/>
      <w:marTop w:val="0"/>
      <w:marBottom w:val="0"/>
      <w:divBdr>
        <w:top w:val="none" w:sz="0" w:space="0" w:color="auto"/>
        <w:left w:val="none" w:sz="0" w:space="0" w:color="auto"/>
        <w:bottom w:val="none" w:sz="0" w:space="0" w:color="auto"/>
        <w:right w:val="none" w:sz="0" w:space="0" w:color="auto"/>
      </w:divBdr>
    </w:div>
    <w:div w:id="924415492">
      <w:bodyDiv w:val="1"/>
      <w:marLeft w:val="0"/>
      <w:marRight w:val="0"/>
      <w:marTop w:val="0"/>
      <w:marBottom w:val="0"/>
      <w:divBdr>
        <w:top w:val="none" w:sz="0" w:space="0" w:color="auto"/>
        <w:left w:val="none" w:sz="0" w:space="0" w:color="auto"/>
        <w:bottom w:val="none" w:sz="0" w:space="0" w:color="auto"/>
        <w:right w:val="none" w:sz="0" w:space="0" w:color="auto"/>
      </w:divBdr>
    </w:div>
    <w:div w:id="959532272">
      <w:bodyDiv w:val="1"/>
      <w:marLeft w:val="0"/>
      <w:marRight w:val="0"/>
      <w:marTop w:val="0"/>
      <w:marBottom w:val="0"/>
      <w:divBdr>
        <w:top w:val="none" w:sz="0" w:space="0" w:color="auto"/>
        <w:left w:val="none" w:sz="0" w:space="0" w:color="auto"/>
        <w:bottom w:val="none" w:sz="0" w:space="0" w:color="auto"/>
        <w:right w:val="none" w:sz="0" w:space="0" w:color="auto"/>
      </w:divBdr>
    </w:div>
    <w:div w:id="1086877947">
      <w:bodyDiv w:val="1"/>
      <w:marLeft w:val="0"/>
      <w:marRight w:val="0"/>
      <w:marTop w:val="0"/>
      <w:marBottom w:val="0"/>
      <w:divBdr>
        <w:top w:val="none" w:sz="0" w:space="0" w:color="auto"/>
        <w:left w:val="none" w:sz="0" w:space="0" w:color="auto"/>
        <w:bottom w:val="none" w:sz="0" w:space="0" w:color="auto"/>
        <w:right w:val="none" w:sz="0" w:space="0" w:color="auto"/>
      </w:divBdr>
    </w:div>
    <w:div w:id="1171603825">
      <w:bodyDiv w:val="1"/>
      <w:marLeft w:val="0"/>
      <w:marRight w:val="0"/>
      <w:marTop w:val="0"/>
      <w:marBottom w:val="0"/>
      <w:divBdr>
        <w:top w:val="none" w:sz="0" w:space="0" w:color="auto"/>
        <w:left w:val="none" w:sz="0" w:space="0" w:color="auto"/>
        <w:bottom w:val="none" w:sz="0" w:space="0" w:color="auto"/>
        <w:right w:val="none" w:sz="0" w:space="0" w:color="auto"/>
      </w:divBdr>
    </w:div>
    <w:div w:id="1262028661">
      <w:bodyDiv w:val="1"/>
      <w:marLeft w:val="0"/>
      <w:marRight w:val="0"/>
      <w:marTop w:val="0"/>
      <w:marBottom w:val="0"/>
      <w:divBdr>
        <w:top w:val="none" w:sz="0" w:space="0" w:color="auto"/>
        <w:left w:val="none" w:sz="0" w:space="0" w:color="auto"/>
        <w:bottom w:val="none" w:sz="0" w:space="0" w:color="auto"/>
        <w:right w:val="none" w:sz="0" w:space="0" w:color="auto"/>
      </w:divBdr>
    </w:div>
    <w:div w:id="1404987845">
      <w:bodyDiv w:val="1"/>
      <w:marLeft w:val="0"/>
      <w:marRight w:val="0"/>
      <w:marTop w:val="0"/>
      <w:marBottom w:val="0"/>
      <w:divBdr>
        <w:top w:val="none" w:sz="0" w:space="0" w:color="auto"/>
        <w:left w:val="none" w:sz="0" w:space="0" w:color="auto"/>
        <w:bottom w:val="none" w:sz="0" w:space="0" w:color="auto"/>
        <w:right w:val="none" w:sz="0" w:space="0" w:color="auto"/>
      </w:divBdr>
      <w:divsChild>
        <w:div w:id="326835129">
          <w:marLeft w:val="0"/>
          <w:marRight w:val="0"/>
          <w:marTop w:val="0"/>
          <w:marBottom w:val="0"/>
          <w:divBdr>
            <w:top w:val="none" w:sz="0" w:space="0" w:color="auto"/>
            <w:left w:val="none" w:sz="0" w:space="0" w:color="auto"/>
            <w:bottom w:val="none" w:sz="0" w:space="0" w:color="auto"/>
            <w:right w:val="none" w:sz="0" w:space="0" w:color="auto"/>
          </w:divBdr>
        </w:div>
      </w:divsChild>
    </w:div>
    <w:div w:id="1614095060">
      <w:bodyDiv w:val="1"/>
      <w:marLeft w:val="0"/>
      <w:marRight w:val="0"/>
      <w:marTop w:val="0"/>
      <w:marBottom w:val="0"/>
      <w:divBdr>
        <w:top w:val="none" w:sz="0" w:space="0" w:color="auto"/>
        <w:left w:val="none" w:sz="0" w:space="0" w:color="auto"/>
        <w:bottom w:val="none" w:sz="0" w:space="0" w:color="auto"/>
        <w:right w:val="none" w:sz="0" w:space="0" w:color="auto"/>
      </w:divBdr>
    </w:div>
    <w:div w:id="1639800021">
      <w:bodyDiv w:val="1"/>
      <w:marLeft w:val="0"/>
      <w:marRight w:val="0"/>
      <w:marTop w:val="0"/>
      <w:marBottom w:val="0"/>
      <w:divBdr>
        <w:top w:val="none" w:sz="0" w:space="0" w:color="auto"/>
        <w:left w:val="none" w:sz="0" w:space="0" w:color="auto"/>
        <w:bottom w:val="none" w:sz="0" w:space="0" w:color="auto"/>
        <w:right w:val="none" w:sz="0" w:space="0" w:color="auto"/>
      </w:divBdr>
    </w:div>
    <w:div w:id="1815022035">
      <w:bodyDiv w:val="1"/>
      <w:marLeft w:val="0"/>
      <w:marRight w:val="0"/>
      <w:marTop w:val="0"/>
      <w:marBottom w:val="0"/>
      <w:divBdr>
        <w:top w:val="none" w:sz="0" w:space="0" w:color="auto"/>
        <w:left w:val="none" w:sz="0" w:space="0" w:color="auto"/>
        <w:bottom w:val="none" w:sz="0" w:space="0" w:color="auto"/>
        <w:right w:val="none" w:sz="0" w:space="0" w:color="auto"/>
      </w:divBdr>
    </w:div>
    <w:div w:id="193955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2C805-30ED-4D7B-B5D0-E07522CC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4178</Words>
  <Characters>23820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Тихонова Надежда Васильевна</dc:creator>
  <cp:lastModifiedBy>Полина Трофимчук</cp:lastModifiedBy>
  <cp:revision>2</cp:revision>
  <cp:lastPrinted>2023-10-09T06:04:00Z</cp:lastPrinted>
  <dcterms:created xsi:type="dcterms:W3CDTF">2025-09-15T08:51:00Z</dcterms:created>
  <dcterms:modified xsi:type="dcterms:W3CDTF">2025-09-15T08:51:00Z</dcterms:modified>
</cp:coreProperties>
</file>